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E1A66" w14:textId="47149250" w:rsidR="00047E59" w:rsidRDefault="001C61F1">
      <w:r>
        <w:t>-</w:t>
      </w:r>
    </w:p>
    <w:p w14:paraId="334791AC" w14:textId="5E57CCA8" w:rsidR="00047E59" w:rsidRDefault="00D86259">
      <w:r w:rsidRPr="00D86259">
        <w:rPr>
          <w:noProof/>
        </w:rPr>
        <w:drawing>
          <wp:anchor distT="0" distB="0" distL="114300" distR="114300" simplePos="0" relativeHeight="251658240" behindDoc="1" locked="0" layoutInCell="1" allowOverlap="1" wp14:anchorId="18C85D92" wp14:editId="102F6698">
            <wp:simplePos x="0" y="0"/>
            <wp:positionH relativeFrom="margin">
              <wp:align>center</wp:align>
            </wp:positionH>
            <wp:positionV relativeFrom="paragraph">
              <wp:posOffset>15240</wp:posOffset>
            </wp:positionV>
            <wp:extent cx="2029108" cy="1943371"/>
            <wp:effectExtent l="0" t="0" r="9525" b="0"/>
            <wp:wrapTight wrapText="bothSides">
              <wp:wrapPolygon edited="0">
                <wp:start x="0" y="0"/>
                <wp:lineTo x="0" y="21388"/>
                <wp:lineTo x="21499" y="21388"/>
                <wp:lineTo x="2149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029108" cy="1943371"/>
                    </a:xfrm>
                    <a:prstGeom prst="rect">
                      <a:avLst/>
                    </a:prstGeom>
                  </pic:spPr>
                </pic:pic>
              </a:graphicData>
            </a:graphic>
            <wp14:sizeRelH relativeFrom="page">
              <wp14:pctWidth>0</wp14:pctWidth>
            </wp14:sizeRelH>
            <wp14:sizeRelV relativeFrom="page">
              <wp14:pctHeight>0</wp14:pctHeight>
            </wp14:sizeRelV>
          </wp:anchor>
        </w:drawing>
      </w:r>
    </w:p>
    <w:p w14:paraId="5BAC4C6C" w14:textId="7814BAE1" w:rsidR="00047E59" w:rsidRDefault="00047E59"/>
    <w:p w14:paraId="7BFCBC5F" w14:textId="057F9A15" w:rsidR="00047E59" w:rsidRDefault="00047E59"/>
    <w:p w14:paraId="29D3935B" w14:textId="77777777" w:rsidR="00047E59" w:rsidRDefault="00047E59"/>
    <w:p w14:paraId="34C8D3DD" w14:textId="77777777" w:rsidR="00047E59" w:rsidRDefault="00047E59"/>
    <w:p w14:paraId="17749BE8" w14:textId="77777777" w:rsidR="00047E59" w:rsidRDefault="00047E59" w:rsidP="00047E59">
      <w:pPr>
        <w:jc w:val="center"/>
        <w:rPr>
          <w:rFonts w:ascii="Arial" w:hAnsi="Arial" w:cs="Arial"/>
          <w:b/>
          <w:sz w:val="56"/>
        </w:rPr>
      </w:pPr>
    </w:p>
    <w:p w14:paraId="20F2ECD0" w14:textId="77777777" w:rsidR="002C0F93" w:rsidRDefault="00651446" w:rsidP="00047E59">
      <w:pPr>
        <w:jc w:val="center"/>
        <w:rPr>
          <w:rFonts w:ascii="Arial" w:hAnsi="Arial" w:cs="Arial"/>
          <w:b/>
          <w:sz w:val="96"/>
        </w:rPr>
      </w:pPr>
      <w:r w:rsidRPr="00651446">
        <w:rPr>
          <w:rFonts w:ascii="Arial" w:hAnsi="Arial" w:cs="Arial"/>
          <w:b/>
          <w:sz w:val="96"/>
        </w:rPr>
        <w:t xml:space="preserve">Parkstone </w:t>
      </w:r>
    </w:p>
    <w:p w14:paraId="63C2176B" w14:textId="4A830F68" w:rsidR="00282908" w:rsidRPr="00651446" w:rsidRDefault="00651446" w:rsidP="00047E59">
      <w:pPr>
        <w:jc w:val="center"/>
        <w:rPr>
          <w:rFonts w:ascii="Arial" w:hAnsi="Arial" w:cs="Arial"/>
          <w:b/>
          <w:sz w:val="96"/>
        </w:rPr>
      </w:pPr>
      <w:r w:rsidRPr="00651446">
        <w:rPr>
          <w:rFonts w:ascii="Arial" w:hAnsi="Arial" w:cs="Arial"/>
          <w:b/>
          <w:sz w:val="96"/>
        </w:rPr>
        <w:t>Primary School</w:t>
      </w:r>
    </w:p>
    <w:p w14:paraId="6F8DC5DB" w14:textId="0E75B3A1" w:rsidR="00047E59" w:rsidRDefault="00D86259" w:rsidP="00047E59">
      <w:pPr>
        <w:jc w:val="center"/>
        <w:rPr>
          <w:rFonts w:ascii="Arial" w:hAnsi="Arial" w:cs="Arial"/>
          <w:b/>
          <w:sz w:val="96"/>
        </w:rPr>
      </w:pPr>
      <w:r>
        <w:rPr>
          <w:rFonts w:ascii="Arial" w:hAnsi="Arial" w:cs="Arial"/>
          <w:b/>
          <w:sz w:val="96"/>
        </w:rPr>
        <w:t>Equality</w:t>
      </w:r>
      <w:r w:rsidR="007C05F1">
        <w:rPr>
          <w:rFonts w:ascii="Arial" w:hAnsi="Arial" w:cs="Arial"/>
          <w:b/>
          <w:sz w:val="96"/>
        </w:rPr>
        <w:t xml:space="preserve"> Information </w:t>
      </w:r>
    </w:p>
    <w:p w14:paraId="397D14CE" w14:textId="37F5EE41" w:rsidR="007C05F1" w:rsidRDefault="007C05F1" w:rsidP="00047E59">
      <w:pPr>
        <w:jc w:val="center"/>
        <w:rPr>
          <w:rFonts w:ascii="Arial" w:hAnsi="Arial" w:cs="Arial"/>
          <w:b/>
          <w:sz w:val="96"/>
        </w:rPr>
      </w:pPr>
      <w:r>
        <w:rPr>
          <w:rFonts w:ascii="Arial" w:hAnsi="Arial" w:cs="Arial"/>
          <w:b/>
          <w:sz w:val="96"/>
        </w:rPr>
        <w:t>&amp;</w:t>
      </w:r>
    </w:p>
    <w:p w14:paraId="7313A6D9" w14:textId="77777777" w:rsidR="00F577A6" w:rsidRDefault="00F577A6" w:rsidP="00047E59">
      <w:pPr>
        <w:jc w:val="center"/>
        <w:rPr>
          <w:rFonts w:ascii="Arial" w:hAnsi="Arial" w:cs="Arial"/>
          <w:b/>
          <w:sz w:val="96"/>
        </w:rPr>
      </w:pPr>
      <w:r>
        <w:rPr>
          <w:rFonts w:ascii="Arial" w:hAnsi="Arial" w:cs="Arial"/>
          <w:b/>
          <w:sz w:val="96"/>
        </w:rPr>
        <w:t>Objectives</w:t>
      </w:r>
    </w:p>
    <w:p w14:paraId="049AA1C6" w14:textId="7550731E" w:rsidR="005C45AE" w:rsidRPr="00047E59" w:rsidRDefault="00F577A6" w:rsidP="00F577A6">
      <w:pPr>
        <w:jc w:val="center"/>
        <w:rPr>
          <w:rFonts w:ascii="Arial" w:hAnsi="Arial" w:cs="Arial"/>
          <w:b/>
          <w:sz w:val="96"/>
        </w:rPr>
      </w:pPr>
      <w:r>
        <w:rPr>
          <w:rFonts w:ascii="Arial" w:hAnsi="Arial" w:cs="Arial"/>
          <w:b/>
          <w:sz w:val="96"/>
        </w:rPr>
        <w:t>2022-2026</w:t>
      </w:r>
      <w:r w:rsidR="005C45AE">
        <w:rPr>
          <w:rFonts w:ascii="Arial" w:hAnsi="Arial" w:cs="Arial"/>
          <w:b/>
          <w:sz w:val="96"/>
        </w:rPr>
        <w:t xml:space="preserve"> </w:t>
      </w:r>
    </w:p>
    <w:p w14:paraId="273F078A" w14:textId="40401718" w:rsidR="00136520" w:rsidRPr="005C45AE" w:rsidRDefault="00136520" w:rsidP="005C45AE">
      <w:pPr>
        <w:rPr>
          <w:rFonts w:ascii="Arial" w:hAnsi="Arial" w:cs="Arial"/>
          <w:b/>
          <w:bCs/>
        </w:rPr>
        <w:sectPr w:rsidR="00136520" w:rsidRPr="005C45AE" w:rsidSect="0057241E">
          <w:footerReference w:type="default" r:id="rId12"/>
          <w:pgSz w:w="12240" w:h="15840"/>
          <w:pgMar w:top="1440" w:right="1440" w:bottom="1440" w:left="1440" w:header="720" w:footer="720" w:gutter="0"/>
          <w:pgBorders w:offsetFrom="page">
            <w:top w:val="single" w:sz="18" w:space="24" w:color="002060"/>
            <w:left w:val="single" w:sz="18" w:space="24" w:color="002060"/>
            <w:bottom w:val="single" w:sz="18" w:space="24" w:color="002060"/>
            <w:right w:val="single" w:sz="18" w:space="24" w:color="002060"/>
          </w:pgBorders>
          <w:cols w:space="720"/>
          <w:docGrid w:linePitch="360"/>
        </w:sectPr>
      </w:pPr>
    </w:p>
    <w:p w14:paraId="6A8C2CBA" w14:textId="6F864BF2" w:rsidR="005C45AE" w:rsidRPr="00D86259" w:rsidRDefault="005C45AE" w:rsidP="00AD2DF2">
      <w:pPr>
        <w:widowControl w:val="0"/>
        <w:tabs>
          <w:tab w:val="left" w:pos="1649"/>
          <w:tab w:val="left" w:pos="2449"/>
        </w:tabs>
        <w:spacing w:after="0" w:line="272" w:lineRule="exact"/>
        <w:jc w:val="both"/>
        <w:rPr>
          <w:rFonts w:ascii="Gadugi" w:hAnsi="Gadugi" w:cs="Arial"/>
          <w:b/>
          <w:sz w:val="24"/>
          <w:szCs w:val="24"/>
        </w:rPr>
      </w:pPr>
      <w:r w:rsidRPr="00D86259">
        <w:rPr>
          <w:rFonts w:ascii="Gadugi" w:hAnsi="Gadugi" w:cs="Arial"/>
          <w:b/>
          <w:sz w:val="24"/>
          <w:szCs w:val="24"/>
        </w:rPr>
        <w:lastRenderedPageBreak/>
        <w:t>Introduction</w:t>
      </w:r>
    </w:p>
    <w:p w14:paraId="0744ED5C" w14:textId="4D0F0123" w:rsidR="005C45AE" w:rsidRPr="00D86259" w:rsidRDefault="005C45AE" w:rsidP="00213E97">
      <w:pPr>
        <w:widowControl w:val="0"/>
        <w:tabs>
          <w:tab w:val="left" w:pos="1649"/>
          <w:tab w:val="left" w:pos="2449"/>
        </w:tabs>
        <w:spacing w:after="0" w:line="272" w:lineRule="exact"/>
        <w:jc w:val="both"/>
        <w:rPr>
          <w:rFonts w:ascii="Gadugi" w:hAnsi="Gadugi" w:cs="Arial"/>
          <w:sz w:val="24"/>
          <w:szCs w:val="24"/>
        </w:rPr>
      </w:pPr>
      <w:r w:rsidRPr="00D86259">
        <w:rPr>
          <w:rFonts w:ascii="Gadugi" w:hAnsi="Gadugi" w:cs="Arial"/>
          <w:sz w:val="24"/>
          <w:szCs w:val="24"/>
        </w:rPr>
        <w:t>This document describes</w:t>
      </w:r>
      <w:r w:rsidR="008577C1" w:rsidRPr="00D86259">
        <w:rPr>
          <w:rFonts w:ascii="Gadugi" w:hAnsi="Gadugi" w:cs="Arial"/>
          <w:sz w:val="24"/>
          <w:szCs w:val="24"/>
        </w:rPr>
        <w:t xml:space="preserve"> how </w:t>
      </w:r>
      <w:r w:rsidR="00651446" w:rsidRPr="00D86259">
        <w:rPr>
          <w:rFonts w:ascii="Gadugi" w:hAnsi="Gadugi" w:cs="Arial"/>
          <w:sz w:val="24"/>
          <w:szCs w:val="24"/>
        </w:rPr>
        <w:t>Parkstone Primary</w:t>
      </w:r>
      <w:r w:rsidRPr="00D86259">
        <w:rPr>
          <w:rFonts w:ascii="Gadugi" w:hAnsi="Gadugi" w:cs="Arial"/>
          <w:sz w:val="24"/>
          <w:szCs w:val="24"/>
        </w:rPr>
        <w:t xml:space="preserve"> intends to fulfil its responsibilities </w:t>
      </w:r>
      <w:r w:rsidR="00213E97" w:rsidRPr="00D86259">
        <w:rPr>
          <w:rFonts w:ascii="Gadugi" w:hAnsi="Gadugi" w:cs="Arial"/>
          <w:sz w:val="24"/>
          <w:szCs w:val="24"/>
        </w:rPr>
        <w:t>to our pupils and</w:t>
      </w:r>
      <w:r w:rsidR="00205B40" w:rsidRPr="00D86259">
        <w:rPr>
          <w:rFonts w:ascii="Gadugi" w:hAnsi="Gadugi" w:cs="Arial"/>
          <w:sz w:val="24"/>
          <w:szCs w:val="24"/>
        </w:rPr>
        <w:t xml:space="preserve"> workforce </w:t>
      </w:r>
      <w:r w:rsidRPr="00D86259">
        <w:rPr>
          <w:rFonts w:ascii="Gadugi" w:hAnsi="Gadugi" w:cs="Arial"/>
          <w:sz w:val="24"/>
          <w:szCs w:val="24"/>
        </w:rPr>
        <w:t>under the Public Sector Equality Duty</w:t>
      </w:r>
      <w:r w:rsidR="00205B40" w:rsidRPr="00D86259">
        <w:rPr>
          <w:rFonts w:ascii="Gadugi" w:hAnsi="Gadugi" w:cs="Arial"/>
          <w:sz w:val="24"/>
          <w:szCs w:val="24"/>
        </w:rPr>
        <w:t xml:space="preserve">. </w:t>
      </w:r>
    </w:p>
    <w:p w14:paraId="4C17AC78" w14:textId="3C333976" w:rsidR="00562891" w:rsidRPr="00D86259" w:rsidRDefault="00562891" w:rsidP="00213E97">
      <w:pPr>
        <w:widowControl w:val="0"/>
        <w:tabs>
          <w:tab w:val="left" w:pos="1649"/>
          <w:tab w:val="left" w:pos="2449"/>
        </w:tabs>
        <w:spacing w:after="0" w:line="272" w:lineRule="exact"/>
        <w:jc w:val="both"/>
        <w:rPr>
          <w:rFonts w:ascii="Gadugi" w:hAnsi="Gadugi" w:cs="Arial"/>
          <w:sz w:val="24"/>
          <w:szCs w:val="24"/>
        </w:rPr>
      </w:pPr>
    </w:p>
    <w:p w14:paraId="75D01212" w14:textId="01D57E25" w:rsidR="00935DFA" w:rsidRPr="00D86259" w:rsidRDefault="00651446" w:rsidP="002C0F93">
      <w:pPr>
        <w:shd w:val="clear" w:color="auto" w:fill="FFFFFF"/>
        <w:spacing w:after="0" w:line="240" w:lineRule="auto"/>
        <w:jc w:val="both"/>
        <w:rPr>
          <w:rFonts w:ascii="Gadugi" w:hAnsi="Gadugi" w:cs="Arial"/>
          <w:sz w:val="24"/>
          <w:szCs w:val="24"/>
        </w:rPr>
      </w:pPr>
      <w:r w:rsidRPr="00D86259">
        <w:rPr>
          <w:rFonts w:ascii="Gadugi" w:hAnsi="Gadugi" w:cs="Arial"/>
          <w:sz w:val="24"/>
          <w:szCs w:val="24"/>
        </w:rPr>
        <w:t>Parkstone Primary</w:t>
      </w:r>
      <w:r w:rsidR="004A4793" w:rsidRPr="00D86259">
        <w:rPr>
          <w:rFonts w:ascii="Gadugi" w:hAnsi="Gadugi" w:cs="Arial"/>
          <w:sz w:val="24"/>
          <w:szCs w:val="24"/>
        </w:rPr>
        <w:t xml:space="preserve"> is a member of the Humber Education Trust.  All staff and governors are </w:t>
      </w:r>
      <w:r w:rsidR="00935DFA" w:rsidRPr="00D86259">
        <w:rPr>
          <w:rFonts w:ascii="Gadugi" w:hAnsi="Gadugi" w:cs="Arial"/>
          <w:sz w:val="24"/>
          <w:szCs w:val="24"/>
        </w:rPr>
        <w:t>aware of their obligations under the Equality Act 2010 and all Trust staff, trustees, governors and volunteers are expected to have regard to the broad provisions of this document with respect to the Trust’s approach to its Public Sector Equality Duty.</w:t>
      </w:r>
    </w:p>
    <w:p w14:paraId="66D17116" w14:textId="1DE09B29" w:rsidR="005C45AE" w:rsidRPr="00D86259" w:rsidRDefault="005C45AE" w:rsidP="00EB52B7">
      <w:pPr>
        <w:shd w:val="clear" w:color="auto" w:fill="FFFFFF"/>
        <w:spacing w:after="0" w:line="240" w:lineRule="auto"/>
        <w:rPr>
          <w:rFonts w:ascii="Gadugi" w:eastAsia="Times New Roman" w:hAnsi="Gadugi" w:cs="Arial"/>
          <w:color w:val="363936"/>
          <w:sz w:val="24"/>
          <w:szCs w:val="24"/>
          <w:lang w:eastAsia="en-GB"/>
        </w:rPr>
      </w:pPr>
    </w:p>
    <w:p w14:paraId="3D86B53B" w14:textId="2CA251DF" w:rsidR="0097496F" w:rsidRPr="00D86259" w:rsidRDefault="00205B40" w:rsidP="00AD2DF2">
      <w:pPr>
        <w:widowControl w:val="0"/>
        <w:tabs>
          <w:tab w:val="left" w:pos="1649"/>
          <w:tab w:val="left" w:pos="2449"/>
        </w:tabs>
        <w:spacing w:after="0" w:line="272" w:lineRule="exact"/>
        <w:jc w:val="both"/>
        <w:rPr>
          <w:rFonts w:ascii="Gadugi" w:hAnsi="Gadugi" w:cs="Arial"/>
          <w:sz w:val="24"/>
          <w:szCs w:val="24"/>
        </w:rPr>
      </w:pPr>
      <w:r w:rsidRPr="00D86259">
        <w:rPr>
          <w:rFonts w:ascii="Gadugi" w:hAnsi="Gadugi" w:cs="Arial"/>
          <w:sz w:val="24"/>
          <w:szCs w:val="24"/>
        </w:rPr>
        <w:t>T</w:t>
      </w:r>
      <w:r w:rsidR="00CC4C54" w:rsidRPr="00D86259">
        <w:rPr>
          <w:rFonts w:ascii="Gadugi" w:hAnsi="Gadugi" w:cs="Arial"/>
          <w:sz w:val="24"/>
          <w:szCs w:val="24"/>
        </w:rPr>
        <w:t>he Public S</w:t>
      </w:r>
      <w:r w:rsidR="0097496F" w:rsidRPr="00D86259">
        <w:rPr>
          <w:rFonts w:ascii="Gadugi" w:hAnsi="Gadugi" w:cs="Arial"/>
          <w:sz w:val="24"/>
          <w:szCs w:val="24"/>
        </w:rPr>
        <w:t xml:space="preserve">ector Equality Duty has </w:t>
      </w:r>
      <w:r w:rsidR="008577C1" w:rsidRPr="00D86259">
        <w:rPr>
          <w:rFonts w:ascii="Gadugi" w:hAnsi="Gadugi" w:cs="Arial"/>
          <w:sz w:val="24"/>
          <w:szCs w:val="24"/>
        </w:rPr>
        <w:t xml:space="preserve">both general and specific duties.  </w:t>
      </w:r>
    </w:p>
    <w:p w14:paraId="0612E3C7" w14:textId="77777777" w:rsidR="008577C1" w:rsidRPr="00D86259" w:rsidRDefault="008577C1" w:rsidP="00AD2DF2">
      <w:pPr>
        <w:widowControl w:val="0"/>
        <w:tabs>
          <w:tab w:val="left" w:pos="1649"/>
          <w:tab w:val="left" w:pos="2449"/>
        </w:tabs>
        <w:spacing w:after="0" w:line="272" w:lineRule="exact"/>
        <w:jc w:val="both"/>
        <w:rPr>
          <w:rFonts w:ascii="Gadugi" w:hAnsi="Gadugi" w:cs="Arial"/>
          <w:b/>
          <w:sz w:val="24"/>
          <w:szCs w:val="24"/>
        </w:rPr>
      </w:pPr>
    </w:p>
    <w:p w14:paraId="291F8AC2" w14:textId="201CA5D7" w:rsidR="008577C1" w:rsidRPr="00D86259" w:rsidRDefault="008577C1" w:rsidP="008577C1">
      <w:pPr>
        <w:widowControl w:val="0"/>
        <w:tabs>
          <w:tab w:val="left" w:pos="1649"/>
          <w:tab w:val="left" w:pos="2449"/>
        </w:tabs>
        <w:spacing w:after="0" w:line="240" w:lineRule="auto"/>
        <w:jc w:val="both"/>
        <w:rPr>
          <w:rFonts w:ascii="Gadugi" w:hAnsi="Gadugi" w:cs="Arial"/>
          <w:b/>
          <w:sz w:val="24"/>
          <w:szCs w:val="24"/>
        </w:rPr>
      </w:pPr>
      <w:r w:rsidRPr="00D86259">
        <w:rPr>
          <w:rFonts w:ascii="Gadugi" w:hAnsi="Gadugi" w:cs="Arial"/>
          <w:b/>
          <w:sz w:val="24"/>
          <w:szCs w:val="24"/>
        </w:rPr>
        <w:t>General duties</w:t>
      </w:r>
    </w:p>
    <w:p w14:paraId="731C7D50" w14:textId="2D82508D" w:rsidR="0097496F" w:rsidRPr="00D86259" w:rsidRDefault="0097496F" w:rsidP="003F76C5">
      <w:pPr>
        <w:pStyle w:val="NormalWeb"/>
        <w:numPr>
          <w:ilvl w:val="0"/>
          <w:numId w:val="6"/>
        </w:numPr>
        <w:shd w:val="clear" w:color="auto" w:fill="FCFCFD"/>
        <w:spacing w:before="0" w:beforeAutospacing="0" w:after="0" w:afterAutospacing="0"/>
        <w:rPr>
          <w:rFonts w:ascii="Gadugi" w:hAnsi="Gadugi" w:cs="Arial"/>
          <w:color w:val="050505"/>
        </w:rPr>
      </w:pPr>
      <w:r w:rsidRPr="00D86259">
        <w:rPr>
          <w:rFonts w:ascii="Gadugi" w:hAnsi="Gadugi" w:cs="Arial"/>
          <w:color w:val="050505"/>
        </w:rPr>
        <w:t xml:space="preserve">Eliminate unlawful discrimination, harassment and victimisation and other conduct under the </w:t>
      </w:r>
      <w:r w:rsidR="00205B40" w:rsidRPr="00D86259">
        <w:rPr>
          <w:rFonts w:ascii="Gadugi" w:hAnsi="Gadugi" w:cs="Arial"/>
          <w:color w:val="050505"/>
        </w:rPr>
        <w:t xml:space="preserve">Equality </w:t>
      </w:r>
      <w:r w:rsidRPr="00D86259">
        <w:rPr>
          <w:rFonts w:ascii="Gadugi" w:hAnsi="Gadugi" w:cs="Arial"/>
          <w:color w:val="050505"/>
        </w:rPr>
        <w:t>Act</w:t>
      </w:r>
      <w:r w:rsidR="00076A36" w:rsidRPr="00D86259">
        <w:rPr>
          <w:rFonts w:ascii="Gadugi" w:hAnsi="Gadugi" w:cs="Arial"/>
          <w:color w:val="050505"/>
        </w:rPr>
        <w:t xml:space="preserve"> 2010</w:t>
      </w:r>
    </w:p>
    <w:p w14:paraId="4D5F74E7" w14:textId="77777777" w:rsidR="008577C1" w:rsidRPr="00D86259" w:rsidRDefault="008577C1" w:rsidP="008577C1">
      <w:pPr>
        <w:pStyle w:val="NormalWeb"/>
        <w:shd w:val="clear" w:color="auto" w:fill="FCFCFD"/>
        <w:spacing w:before="0" w:beforeAutospacing="0" w:after="0" w:afterAutospacing="0"/>
        <w:ind w:left="360"/>
        <w:rPr>
          <w:rFonts w:ascii="Gadugi" w:hAnsi="Gadugi" w:cs="Arial"/>
          <w:color w:val="050505"/>
        </w:rPr>
      </w:pPr>
    </w:p>
    <w:p w14:paraId="27004EE4" w14:textId="736CD9CA" w:rsidR="0097496F" w:rsidRPr="00D86259" w:rsidRDefault="0097496F" w:rsidP="003F76C5">
      <w:pPr>
        <w:pStyle w:val="NormalWeb"/>
        <w:numPr>
          <w:ilvl w:val="0"/>
          <w:numId w:val="6"/>
        </w:numPr>
        <w:shd w:val="clear" w:color="auto" w:fill="FCFCFD"/>
        <w:spacing w:before="0" w:beforeAutospacing="0" w:after="0" w:afterAutospacing="0"/>
        <w:rPr>
          <w:rFonts w:ascii="Gadugi" w:hAnsi="Gadugi" w:cs="Arial"/>
          <w:color w:val="050505"/>
        </w:rPr>
      </w:pPr>
      <w:r w:rsidRPr="00D86259">
        <w:rPr>
          <w:rFonts w:ascii="Gadugi" w:hAnsi="Gadugi" w:cs="Arial"/>
          <w:color w:val="050505"/>
        </w:rPr>
        <w:t>Advance equality of opportunity between people who share a protected characteristic and those who do not</w:t>
      </w:r>
    </w:p>
    <w:p w14:paraId="31EC084E" w14:textId="3EB21976" w:rsidR="008577C1" w:rsidRPr="00D86259" w:rsidRDefault="008577C1" w:rsidP="008577C1">
      <w:pPr>
        <w:pStyle w:val="NormalWeb"/>
        <w:shd w:val="clear" w:color="auto" w:fill="FCFCFD"/>
        <w:spacing w:before="0" w:beforeAutospacing="0" w:after="0" w:afterAutospacing="0"/>
        <w:rPr>
          <w:rFonts w:ascii="Gadugi" w:hAnsi="Gadugi" w:cs="Arial"/>
          <w:color w:val="050505"/>
        </w:rPr>
      </w:pPr>
    </w:p>
    <w:p w14:paraId="51DF38CC" w14:textId="77777777" w:rsidR="0097496F" w:rsidRPr="00D86259" w:rsidRDefault="0097496F" w:rsidP="003F76C5">
      <w:pPr>
        <w:pStyle w:val="NormalWeb"/>
        <w:numPr>
          <w:ilvl w:val="0"/>
          <w:numId w:val="6"/>
        </w:numPr>
        <w:shd w:val="clear" w:color="auto" w:fill="FCFCFD"/>
        <w:spacing w:before="0" w:beforeAutospacing="0" w:after="0" w:afterAutospacing="0"/>
        <w:rPr>
          <w:rFonts w:ascii="Gadugi" w:hAnsi="Gadugi" w:cs="Arial"/>
          <w:color w:val="050505"/>
        </w:rPr>
      </w:pPr>
      <w:r w:rsidRPr="00D86259">
        <w:rPr>
          <w:rFonts w:ascii="Gadugi" w:hAnsi="Gadugi" w:cs="Arial"/>
          <w:color w:val="050505"/>
        </w:rPr>
        <w:t>Foster good relations between people who have a shared characteristic and those who do not</w:t>
      </w:r>
    </w:p>
    <w:p w14:paraId="7149EC25" w14:textId="77777777" w:rsidR="008577C1" w:rsidRPr="00D86259" w:rsidRDefault="008577C1" w:rsidP="008577C1">
      <w:pPr>
        <w:widowControl w:val="0"/>
        <w:tabs>
          <w:tab w:val="left" w:pos="1649"/>
          <w:tab w:val="left" w:pos="2449"/>
        </w:tabs>
        <w:spacing w:after="0" w:line="240" w:lineRule="auto"/>
        <w:jc w:val="both"/>
        <w:rPr>
          <w:rFonts w:ascii="Gadugi" w:hAnsi="Gadugi" w:cs="Arial"/>
          <w:sz w:val="24"/>
          <w:szCs w:val="24"/>
        </w:rPr>
      </w:pPr>
    </w:p>
    <w:p w14:paraId="7A340A1B" w14:textId="0BBB925E" w:rsidR="00CE650F" w:rsidRPr="00D86259" w:rsidRDefault="008577C1" w:rsidP="008577C1">
      <w:pPr>
        <w:widowControl w:val="0"/>
        <w:tabs>
          <w:tab w:val="left" w:pos="1649"/>
          <w:tab w:val="left" w:pos="2449"/>
        </w:tabs>
        <w:spacing w:after="0" w:line="240" w:lineRule="auto"/>
        <w:jc w:val="both"/>
        <w:rPr>
          <w:rFonts w:ascii="Gadugi" w:hAnsi="Gadugi" w:cs="Arial"/>
          <w:b/>
          <w:sz w:val="24"/>
          <w:szCs w:val="24"/>
        </w:rPr>
      </w:pPr>
      <w:r w:rsidRPr="00D86259">
        <w:rPr>
          <w:rFonts w:ascii="Gadugi" w:hAnsi="Gadugi" w:cs="Arial"/>
          <w:b/>
          <w:sz w:val="24"/>
          <w:szCs w:val="24"/>
        </w:rPr>
        <w:t>Specific duties</w:t>
      </w:r>
    </w:p>
    <w:p w14:paraId="7B77830C" w14:textId="0976B9C6" w:rsidR="008577C1" w:rsidRPr="00D86259" w:rsidRDefault="008577C1" w:rsidP="003F76C5">
      <w:pPr>
        <w:pStyle w:val="ListParagraph"/>
        <w:widowControl w:val="0"/>
        <w:numPr>
          <w:ilvl w:val="0"/>
          <w:numId w:val="8"/>
        </w:numPr>
        <w:tabs>
          <w:tab w:val="left" w:pos="1649"/>
          <w:tab w:val="left" w:pos="2449"/>
        </w:tabs>
        <w:spacing w:after="0" w:line="240" w:lineRule="auto"/>
        <w:jc w:val="both"/>
        <w:rPr>
          <w:rFonts w:ascii="Gadugi" w:hAnsi="Gadugi" w:cs="Arial"/>
          <w:sz w:val="24"/>
          <w:szCs w:val="24"/>
        </w:rPr>
      </w:pPr>
      <w:r w:rsidRPr="00D86259">
        <w:rPr>
          <w:rFonts w:ascii="Gadugi" w:hAnsi="Gadugi" w:cs="Arial"/>
          <w:sz w:val="24"/>
          <w:szCs w:val="24"/>
        </w:rPr>
        <w:t>Set equality objectives</w:t>
      </w:r>
      <w:r w:rsidR="00823154" w:rsidRPr="00D86259">
        <w:rPr>
          <w:rFonts w:ascii="Gadugi" w:hAnsi="Gadugi" w:cs="Arial"/>
          <w:sz w:val="24"/>
          <w:szCs w:val="24"/>
        </w:rPr>
        <w:t xml:space="preserve"> (every 4 years)</w:t>
      </w:r>
    </w:p>
    <w:p w14:paraId="3780E3F1" w14:textId="77777777" w:rsidR="004769A0" w:rsidRPr="00D86259" w:rsidRDefault="004769A0" w:rsidP="008577C1">
      <w:pPr>
        <w:pStyle w:val="ListParagraph"/>
        <w:widowControl w:val="0"/>
        <w:tabs>
          <w:tab w:val="left" w:pos="1649"/>
          <w:tab w:val="left" w:pos="2449"/>
        </w:tabs>
        <w:spacing w:after="0" w:line="240" w:lineRule="auto"/>
        <w:ind w:left="360"/>
        <w:jc w:val="both"/>
        <w:rPr>
          <w:rFonts w:ascii="Gadugi" w:hAnsi="Gadugi" w:cs="Arial"/>
          <w:sz w:val="24"/>
          <w:szCs w:val="24"/>
        </w:rPr>
      </w:pPr>
    </w:p>
    <w:p w14:paraId="62E39AA7" w14:textId="250F4600" w:rsidR="008577C1" w:rsidRPr="00D86259" w:rsidRDefault="008577C1" w:rsidP="003F76C5">
      <w:pPr>
        <w:pStyle w:val="ListParagraph"/>
        <w:widowControl w:val="0"/>
        <w:numPr>
          <w:ilvl w:val="0"/>
          <w:numId w:val="8"/>
        </w:numPr>
        <w:tabs>
          <w:tab w:val="left" w:pos="1649"/>
          <w:tab w:val="left" w:pos="2449"/>
        </w:tabs>
        <w:spacing w:after="0" w:line="240" w:lineRule="auto"/>
        <w:jc w:val="both"/>
        <w:rPr>
          <w:rFonts w:ascii="Gadugi" w:hAnsi="Gadugi" w:cs="Arial"/>
          <w:sz w:val="24"/>
          <w:szCs w:val="24"/>
        </w:rPr>
      </w:pPr>
      <w:r w:rsidRPr="00D86259">
        <w:rPr>
          <w:rFonts w:ascii="Gadugi" w:hAnsi="Gadugi" w:cs="Arial"/>
          <w:sz w:val="24"/>
          <w:szCs w:val="24"/>
        </w:rPr>
        <w:t>Publish information</w:t>
      </w:r>
      <w:r w:rsidR="00823154" w:rsidRPr="00D86259">
        <w:rPr>
          <w:rFonts w:ascii="Gadugi" w:hAnsi="Gadugi" w:cs="Arial"/>
          <w:sz w:val="24"/>
          <w:szCs w:val="24"/>
        </w:rPr>
        <w:t xml:space="preserve"> (annually)</w:t>
      </w:r>
    </w:p>
    <w:p w14:paraId="13ACAA50" w14:textId="77777777" w:rsidR="008577C1" w:rsidRPr="00D86259" w:rsidRDefault="008577C1" w:rsidP="00D3301D">
      <w:pPr>
        <w:widowControl w:val="0"/>
        <w:tabs>
          <w:tab w:val="left" w:pos="1649"/>
          <w:tab w:val="left" w:pos="2449"/>
        </w:tabs>
        <w:spacing w:after="0" w:line="272" w:lineRule="exact"/>
        <w:jc w:val="both"/>
        <w:rPr>
          <w:rFonts w:ascii="Gadugi" w:eastAsia="Times New Roman" w:hAnsi="Gadugi" w:cs="Arial"/>
          <w:color w:val="363936"/>
          <w:sz w:val="24"/>
          <w:szCs w:val="24"/>
          <w:lang w:eastAsia="en-GB"/>
        </w:rPr>
      </w:pPr>
    </w:p>
    <w:p w14:paraId="4AB31FB2" w14:textId="7917D0D7" w:rsidR="0097496F" w:rsidRPr="00D86259" w:rsidRDefault="005C45AE" w:rsidP="00392A89">
      <w:pPr>
        <w:widowControl w:val="0"/>
        <w:tabs>
          <w:tab w:val="left" w:pos="1649"/>
          <w:tab w:val="left" w:pos="2449"/>
        </w:tabs>
        <w:spacing w:after="0" w:line="272" w:lineRule="exact"/>
        <w:jc w:val="both"/>
        <w:rPr>
          <w:rFonts w:ascii="Gadugi" w:hAnsi="Gadugi" w:cs="Arial"/>
          <w:sz w:val="24"/>
          <w:szCs w:val="24"/>
        </w:rPr>
      </w:pPr>
      <w:r w:rsidRPr="00D86259">
        <w:rPr>
          <w:rFonts w:ascii="Gadugi" w:hAnsi="Gadugi" w:cs="Arial"/>
          <w:sz w:val="24"/>
          <w:szCs w:val="24"/>
        </w:rPr>
        <w:t xml:space="preserve">The Public Sector </w:t>
      </w:r>
      <w:r w:rsidR="004A4793" w:rsidRPr="00D86259">
        <w:rPr>
          <w:rFonts w:ascii="Gadugi" w:hAnsi="Gadugi" w:cs="Arial"/>
          <w:sz w:val="24"/>
          <w:szCs w:val="24"/>
        </w:rPr>
        <w:t xml:space="preserve">Equality Duty requires </w:t>
      </w:r>
      <w:r w:rsidR="00651446" w:rsidRPr="00D86259">
        <w:rPr>
          <w:rFonts w:ascii="Gadugi" w:hAnsi="Gadugi" w:cs="Arial"/>
          <w:sz w:val="24"/>
          <w:szCs w:val="24"/>
        </w:rPr>
        <w:t>Parkstone Primary</w:t>
      </w:r>
      <w:r w:rsidRPr="00D86259">
        <w:rPr>
          <w:rFonts w:ascii="Gadugi" w:hAnsi="Gadugi" w:cs="Arial"/>
          <w:sz w:val="24"/>
          <w:szCs w:val="24"/>
        </w:rPr>
        <w:t xml:space="preserve"> to publish information about Equalities, specifica</w:t>
      </w:r>
      <w:r w:rsidR="00205B40" w:rsidRPr="00D86259">
        <w:rPr>
          <w:rFonts w:ascii="Gadugi" w:hAnsi="Gadugi" w:cs="Arial"/>
          <w:sz w:val="24"/>
          <w:szCs w:val="24"/>
        </w:rPr>
        <w:t xml:space="preserve">lly taking into </w:t>
      </w:r>
      <w:r w:rsidR="00DB277C" w:rsidRPr="00D86259">
        <w:rPr>
          <w:rFonts w:ascii="Gadugi" w:hAnsi="Gadugi" w:cs="Arial"/>
          <w:sz w:val="24"/>
          <w:szCs w:val="24"/>
        </w:rPr>
        <w:t>p</w:t>
      </w:r>
      <w:r w:rsidR="00205B40" w:rsidRPr="00D86259">
        <w:rPr>
          <w:rFonts w:ascii="Gadugi" w:hAnsi="Gadugi" w:cs="Arial"/>
          <w:sz w:val="24"/>
          <w:szCs w:val="24"/>
        </w:rPr>
        <w:t>account those with protected characteristics.</w:t>
      </w:r>
      <w:r w:rsidR="0071528A" w:rsidRPr="00D86259">
        <w:rPr>
          <w:rFonts w:ascii="Gadugi" w:hAnsi="Gadugi" w:cs="Arial"/>
          <w:sz w:val="24"/>
          <w:szCs w:val="24"/>
        </w:rPr>
        <w:t xml:space="preserve"> The information we publish and analyse must be clearly linked to </w:t>
      </w:r>
      <w:r w:rsidR="002375A2" w:rsidRPr="00D86259">
        <w:rPr>
          <w:rFonts w:ascii="Gadugi" w:hAnsi="Gadugi" w:cs="Arial"/>
          <w:sz w:val="24"/>
          <w:szCs w:val="24"/>
        </w:rPr>
        <w:t xml:space="preserve">the three aims of the General Duties </w:t>
      </w:r>
      <w:r w:rsidR="0071528A" w:rsidRPr="00D86259">
        <w:rPr>
          <w:rFonts w:ascii="Gadugi" w:hAnsi="Gadugi" w:cs="Arial"/>
          <w:sz w:val="24"/>
          <w:szCs w:val="24"/>
        </w:rPr>
        <w:t>of the Public Sector Equality Duty.</w:t>
      </w:r>
    </w:p>
    <w:p w14:paraId="39659DEB" w14:textId="1B2E25C5" w:rsidR="0097496F" w:rsidRPr="00D86259" w:rsidRDefault="0097496F" w:rsidP="0097496F">
      <w:pPr>
        <w:widowControl w:val="0"/>
        <w:tabs>
          <w:tab w:val="left" w:pos="1649"/>
          <w:tab w:val="left" w:pos="2449"/>
        </w:tabs>
        <w:spacing w:after="0" w:line="272" w:lineRule="exact"/>
        <w:jc w:val="both"/>
        <w:rPr>
          <w:rFonts w:ascii="Gadugi" w:hAnsi="Gadugi" w:cs="Arial"/>
          <w:sz w:val="24"/>
          <w:szCs w:val="24"/>
        </w:rPr>
      </w:pPr>
    </w:p>
    <w:p w14:paraId="0EACABC5" w14:textId="60D10AF3" w:rsidR="005C45AE" w:rsidRPr="00D86259" w:rsidRDefault="00AD2DF2" w:rsidP="00AD2DF2">
      <w:pPr>
        <w:widowControl w:val="0"/>
        <w:tabs>
          <w:tab w:val="left" w:pos="1649"/>
          <w:tab w:val="left" w:pos="2449"/>
        </w:tabs>
        <w:spacing w:after="0" w:line="272" w:lineRule="exact"/>
        <w:jc w:val="both"/>
        <w:rPr>
          <w:rFonts w:ascii="Gadugi" w:hAnsi="Gadugi" w:cs="Arial"/>
          <w:b/>
          <w:sz w:val="24"/>
          <w:szCs w:val="24"/>
        </w:rPr>
      </w:pPr>
      <w:r w:rsidRPr="00D86259">
        <w:rPr>
          <w:rFonts w:ascii="Gadugi" w:hAnsi="Gadugi" w:cs="Arial"/>
          <w:b/>
          <w:sz w:val="24"/>
          <w:szCs w:val="24"/>
        </w:rPr>
        <w:t>Protected Characteristics</w:t>
      </w:r>
    </w:p>
    <w:p w14:paraId="08D24C45" w14:textId="77777777" w:rsidR="00AD2DF2" w:rsidRPr="00D86259" w:rsidRDefault="00AD2DF2" w:rsidP="003F76C5">
      <w:pPr>
        <w:pStyle w:val="leglisttextstandard"/>
        <w:numPr>
          <w:ilvl w:val="0"/>
          <w:numId w:val="7"/>
        </w:numPr>
        <w:shd w:val="clear" w:color="auto" w:fill="FFFFFF"/>
        <w:spacing w:before="0" w:beforeAutospacing="0" w:after="120" w:afterAutospacing="0" w:line="360" w:lineRule="atLeast"/>
        <w:jc w:val="both"/>
        <w:rPr>
          <w:rFonts w:ascii="Gadugi" w:hAnsi="Gadugi" w:cs="Arial"/>
          <w:color w:val="000000"/>
        </w:rPr>
      </w:pPr>
      <w:r w:rsidRPr="00D86259">
        <w:rPr>
          <w:rFonts w:ascii="Gadugi" w:hAnsi="Gadugi" w:cs="Arial"/>
          <w:color w:val="000000"/>
        </w:rPr>
        <w:t>age;</w:t>
      </w:r>
    </w:p>
    <w:p w14:paraId="06C4B5FB" w14:textId="77777777" w:rsidR="00AD2DF2" w:rsidRPr="00D86259" w:rsidRDefault="00AD2DF2" w:rsidP="003F76C5">
      <w:pPr>
        <w:pStyle w:val="leglisttextstandard"/>
        <w:numPr>
          <w:ilvl w:val="0"/>
          <w:numId w:val="7"/>
        </w:numPr>
        <w:shd w:val="clear" w:color="auto" w:fill="FFFFFF"/>
        <w:spacing w:before="0" w:beforeAutospacing="0" w:after="120" w:afterAutospacing="0" w:line="360" w:lineRule="atLeast"/>
        <w:jc w:val="both"/>
        <w:rPr>
          <w:rFonts w:ascii="Gadugi" w:hAnsi="Gadugi" w:cs="Arial"/>
          <w:color w:val="000000"/>
        </w:rPr>
      </w:pPr>
      <w:r w:rsidRPr="00D86259">
        <w:rPr>
          <w:rFonts w:ascii="Gadugi" w:hAnsi="Gadugi" w:cs="Arial"/>
          <w:color w:val="000000"/>
        </w:rPr>
        <w:t>disability;</w:t>
      </w:r>
    </w:p>
    <w:p w14:paraId="43861987" w14:textId="77777777" w:rsidR="00AD2DF2" w:rsidRPr="00D86259" w:rsidRDefault="00AD2DF2" w:rsidP="003F76C5">
      <w:pPr>
        <w:pStyle w:val="leglisttextstandard"/>
        <w:numPr>
          <w:ilvl w:val="0"/>
          <w:numId w:val="7"/>
        </w:numPr>
        <w:shd w:val="clear" w:color="auto" w:fill="FFFFFF"/>
        <w:spacing w:before="0" w:beforeAutospacing="0" w:after="120" w:afterAutospacing="0" w:line="360" w:lineRule="atLeast"/>
        <w:jc w:val="both"/>
        <w:rPr>
          <w:rFonts w:ascii="Gadugi" w:hAnsi="Gadugi" w:cs="Arial"/>
          <w:color w:val="000000"/>
        </w:rPr>
      </w:pPr>
      <w:r w:rsidRPr="00D86259">
        <w:rPr>
          <w:rFonts w:ascii="Gadugi" w:hAnsi="Gadugi" w:cs="Arial"/>
          <w:color w:val="000000"/>
        </w:rPr>
        <w:t>gender reassignment;</w:t>
      </w:r>
    </w:p>
    <w:p w14:paraId="0A8E247E" w14:textId="77777777" w:rsidR="00AD2DF2" w:rsidRPr="00D86259" w:rsidRDefault="00AD2DF2" w:rsidP="003F76C5">
      <w:pPr>
        <w:pStyle w:val="leglisttextstandard"/>
        <w:numPr>
          <w:ilvl w:val="0"/>
          <w:numId w:val="7"/>
        </w:numPr>
        <w:shd w:val="clear" w:color="auto" w:fill="FFFFFF"/>
        <w:spacing w:before="0" w:beforeAutospacing="0" w:after="120" w:afterAutospacing="0" w:line="360" w:lineRule="atLeast"/>
        <w:jc w:val="both"/>
        <w:rPr>
          <w:rFonts w:ascii="Gadugi" w:hAnsi="Gadugi" w:cs="Arial"/>
          <w:color w:val="000000"/>
        </w:rPr>
      </w:pPr>
      <w:r w:rsidRPr="00D86259">
        <w:rPr>
          <w:rFonts w:ascii="Gadugi" w:hAnsi="Gadugi" w:cs="Arial"/>
          <w:color w:val="000000"/>
        </w:rPr>
        <w:t>marriage and civil partnership;</w:t>
      </w:r>
    </w:p>
    <w:p w14:paraId="0A1A9E17" w14:textId="77777777" w:rsidR="00AD2DF2" w:rsidRPr="00D86259" w:rsidRDefault="00AD2DF2" w:rsidP="003F76C5">
      <w:pPr>
        <w:pStyle w:val="leglisttextstandard"/>
        <w:numPr>
          <w:ilvl w:val="0"/>
          <w:numId w:val="7"/>
        </w:numPr>
        <w:shd w:val="clear" w:color="auto" w:fill="FFFFFF"/>
        <w:spacing w:before="0" w:beforeAutospacing="0" w:after="120" w:afterAutospacing="0" w:line="360" w:lineRule="atLeast"/>
        <w:jc w:val="both"/>
        <w:rPr>
          <w:rFonts w:ascii="Gadugi" w:hAnsi="Gadugi" w:cs="Arial"/>
          <w:color w:val="000000"/>
        </w:rPr>
      </w:pPr>
      <w:r w:rsidRPr="00D86259">
        <w:rPr>
          <w:rFonts w:ascii="Gadugi" w:hAnsi="Gadugi" w:cs="Arial"/>
          <w:color w:val="000000"/>
        </w:rPr>
        <w:t>pregnancy and maternity;</w:t>
      </w:r>
    </w:p>
    <w:p w14:paraId="3A2F8131" w14:textId="77777777" w:rsidR="00AD2DF2" w:rsidRPr="00D86259" w:rsidRDefault="00AD2DF2" w:rsidP="003F76C5">
      <w:pPr>
        <w:pStyle w:val="leglisttextstandard"/>
        <w:numPr>
          <w:ilvl w:val="0"/>
          <w:numId w:val="7"/>
        </w:numPr>
        <w:shd w:val="clear" w:color="auto" w:fill="FFFFFF"/>
        <w:spacing w:before="0" w:beforeAutospacing="0" w:after="120" w:afterAutospacing="0" w:line="360" w:lineRule="atLeast"/>
        <w:jc w:val="both"/>
        <w:rPr>
          <w:rFonts w:ascii="Gadugi" w:hAnsi="Gadugi" w:cs="Arial"/>
          <w:color w:val="000000"/>
        </w:rPr>
      </w:pPr>
      <w:r w:rsidRPr="00D86259">
        <w:rPr>
          <w:rFonts w:ascii="Gadugi" w:hAnsi="Gadugi" w:cs="Arial"/>
          <w:color w:val="000000"/>
        </w:rPr>
        <w:t>race;</w:t>
      </w:r>
    </w:p>
    <w:p w14:paraId="4B7C0E6A" w14:textId="77777777" w:rsidR="00AD2DF2" w:rsidRPr="00D86259" w:rsidRDefault="00AD2DF2" w:rsidP="003F76C5">
      <w:pPr>
        <w:pStyle w:val="leglisttextstandard"/>
        <w:numPr>
          <w:ilvl w:val="0"/>
          <w:numId w:val="7"/>
        </w:numPr>
        <w:shd w:val="clear" w:color="auto" w:fill="FFFFFF"/>
        <w:spacing w:before="0" w:beforeAutospacing="0" w:after="120" w:afterAutospacing="0" w:line="360" w:lineRule="atLeast"/>
        <w:jc w:val="both"/>
        <w:rPr>
          <w:rFonts w:ascii="Gadugi" w:hAnsi="Gadugi" w:cs="Arial"/>
          <w:color w:val="000000"/>
        </w:rPr>
      </w:pPr>
      <w:r w:rsidRPr="00D86259">
        <w:rPr>
          <w:rFonts w:ascii="Gadugi" w:hAnsi="Gadugi" w:cs="Arial"/>
          <w:color w:val="000000"/>
        </w:rPr>
        <w:t>religion or belief;</w:t>
      </w:r>
    </w:p>
    <w:p w14:paraId="7141DBA3" w14:textId="77777777" w:rsidR="00AD2DF2" w:rsidRPr="00D86259" w:rsidRDefault="00AD2DF2" w:rsidP="003F76C5">
      <w:pPr>
        <w:pStyle w:val="leglisttextstandard"/>
        <w:numPr>
          <w:ilvl w:val="0"/>
          <w:numId w:val="7"/>
        </w:numPr>
        <w:shd w:val="clear" w:color="auto" w:fill="FFFFFF"/>
        <w:spacing w:before="0" w:beforeAutospacing="0" w:after="120" w:afterAutospacing="0" w:line="360" w:lineRule="atLeast"/>
        <w:jc w:val="both"/>
        <w:rPr>
          <w:rFonts w:ascii="Gadugi" w:hAnsi="Gadugi" w:cs="Arial"/>
          <w:color w:val="000000"/>
        </w:rPr>
      </w:pPr>
      <w:r w:rsidRPr="00D86259">
        <w:rPr>
          <w:rFonts w:ascii="Gadugi" w:hAnsi="Gadugi" w:cs="Arial"/>
          <w:color w:val="000000"/>
        </w:rPr>
        <w:t>sex;</w:t>
      </w:r>
    </w:p>
    <w:p w14:paraId="0693E1F9" w14:textId="77777777" w:rsidR="00AD2DF2" w:rsidRPr="00D86259" w:rsidRDefault="00AD2DF2" w:rsidP="003F76C5">
      <w:pPr>
        <w:pStyle w:val="leglisttextstandard"/>
        <w:numPr>
          <w:ilvl w:val="0"/>
          <w:numId w:val="7"/>
        </w:numPr>
        <w:shd w:val="clear" w:color="auto" w:fill="FFFFFF"/>
        <w:spacing w:before="0" w:beforeAutospacing="0" w:after="120" w:afterAutospacing="0" w:line="360" w:lineRule="atLeast"/>
        <w:jc w:val="both"/>
        <w:rPr>
          <w:rFonts w:ascii="Gadugi" w:hAnsi="Gadugi" w:cs="Arial"/>
          <w:color w:val="000000"/>
        </w:rPr>
      </w:pPr>
      <w:r w:rsidRPr="00D86259">
        <w:rPr>
          <w:rFonts w:ascii="Gadugi" w:hAnsi="Gadugi" w:cs="Arial"/>
          <w:color w:val="000000"/>
        </w:rPr>
        <w:t>sexual orientation.</w:t>
      </w:r>
    </w:p>
    <w:p w14:paraId="7C9BDED2" w14:textId="77777777" w:rsidR="00DF3605" w:rsidRPr="00D86259" w:rsidRDefault="00DF3605" w:rsidP="00DF3605">
      <w:pPr>
        <w:shd w:val="clear" w:color="auto" w:fill="FFFFFF"/>
        <w:spacing w:after="0" w:line="240" w:lineRule="auto"/>
        <w:rPr>
          <w:rFonts w:ascii="Gadugi" w:eastAsia="Times New Roman" w:hAnsi="Gadugi" w:cs="Arial"/>
          <w:color w:val="363936"/>
          <w:sz w:val="24"/>
          <w:szCs w:val="24"/>
          <w:lang w:eastAsia="en-GB"/>
        </w:rPr>
      </w:pPr>
    </w:p>
    <w:p w14:paraId="455DC103" w14:textId="7F37FDA8" w:rsidR="00DF3605" w:rsidRPr="00D86259" w:rsidRDefault="00DF3605" w:rsidP="00392A89">
      <w:pPr>
        <w:shd w:val="clear" w:color="auto" w:fill="FFFFFF"/>
        <w:spacing w:after="0" w:line="240" w:lineRule="auto"/>
        <w:jc w:val="both"/>
        <w:rPr>
          <w:rFonts w:ascii="Gadugi" w:eastAsia="Times New Roman" w:hAnsi="Gadugi" w:cs="Arial"/>
          <w:color w:val="363936"/>
          <w:sz w:val="24"/>
          <w:szCs w:val="24"/>
          <w:lang w:eastAsia="en-GB"/>
        </w:rPr>
      </w:pPr>
      <w:r w:rsidRPr="00D86259">
        <w:rPr>
          <w:rFonts w:ascii="Gadugi" w:eastAsia="Times New Roman" w:hAnsi="Gadugi" w:cs="Arial"/>
          <w:color w:val="363936"/>
          <w:sz w:val="24"/>
          <w:szCs w:val="24"/>
          <w:lang w:eastAsia="en-GB"/>
        </w:rPr>
        <w:t>The ethos of the Humber Educatio</w:t>
      </w:r>
      <w:r w:rsidR="004A4793" w:rsidRPr="00D86259">
        <w:rPr>
          <w:rFonts w:ascii="Gadugi" w:eastAsia="Times New Roman" w:hAnsi="Gadugi" w:cs="Arial"/>
          <w:color w:val="363936"/>
          <w:sz w:val="24"/>
          <w:szCs w:val="24"/>
          <w:lang w:eastAsia="en-GB"/>
        </w:rPr>
        <w:t>n Trust clearly reflects its</w:t>
      </w:r>
      <w:r w:rsidRPr="00D86259">
        <w:rPr>
          <w:rFonts w:ascii="Gadugi" w:eastAsia="Times New Roman" w:hAnsi="Gadugi" w:cs="Arial"/>
          <w:color w:val="363936"/>
          <w:sz w:val="24"/>
          <w:szCs w:val="24"/>
          <w:lang w:eastAsia="en-GB"/>
        </w:rPr>
        <w:t xml:space="preserve"> co</w:t>
      </w:r>
      <w:r w:rsidR="009F6801" w:rsidRPr="00D86259">
        <w:rPr>
          <w:rFonts w:ascii="Gadugi" w:eastAsia="Times New Roman" w:hAnsi="Gadugi" w:cs="Arial"/>
          <w:color w:val="363936"/>
          <w:sz w:val="24"/>
          <w:szCs w:val="24"/>
          <w:lang w:eastAsia="en-GB"/>
        </w:rPr>
        <w:t xml:space="preserve">mmitment to fully including, </w:t>
      </w:r>
      <w:r w:rsidRPr="00D86259">
        <w:rPr>
          <w:rFonts w:ascii="Gadugi" w:eastAsia="Times New Roman" w:hAnsi="Gadugi" w:cs="Arial"/>
          <w:color w:val="363936"/>
          <w:sz w:val="24"/>
          <w:szCs w:val="24"/>
          <w:lang w:eastAsia="en-GB"/>
        </w:rPr>
        <w:t>respecting</w:t>
      </w:r>
      <w:r w:rsidR="009F6801" w:rsidRPr="00D86259">
        <w:rPr>
          <w:rFonts w:ascii="Gadugi" w:eastAsia="Times New Roman" w:hAnsi="Gadugi" w:cs="Arial"/>
          <w:color w:val="363936"/>
          <w:sz w:val="24"/>
          <w:szCs w:val="24"/>
          <w:lang w:eastAsia="en-GB"/>
        </w:rPr>
        <w:t xml:space="preserve"> and valuing</w:t>
      </w:r>
      <w:r w:rsidRPr="00D86259">
        <w:rPr>
          <w:rFonts w:ascii="Gadugi" w:eastAsia="Times New Roman" w:hAnsi="Gadugi" w:cs="Arial"/>
          <w:color w:val="363936"/>
          <w:sz w:val="24"/>
          <w:szCs w:val="24"/>
          <w:lang w:eastAsia="en-GB"/>
        </w:rPr>
        <w:t xml:space="preserve"> all members of our Trust community.</w:t>
      </w:r>
      <w:r w:rsidR="004A4793" w:rsidRPr="00D86259">
        <w:rPr>
          <w:rFonts w:ascii="Gadugi" w:eastAsia="Times New Roman" w:hAnsi="Gadugi" w:cs="Arial"/>
          <w:color w:val="363936"/>
          <w:sz w:val="24"/>
          <w:szCs w:val="24"/>
          <w:lang w:eastAsia="en-GB"/>
        </w:rPr>
        <w:t xml:space="preserve">  All member schools have set their own equality objectives whic</w:t>
      </w:r>
      <w:r w:rsidR="00616DF5" w:rsidRPr="00D86259">
        <w:rPr>
          <w:rFonts w:ascii="Gadugi" w:eastAsia="Times New Roman" w:hAnsi="Gadugi" w:cs="Arial"/>
          <w:color w:val="363936"/>
          <w:sz w:val="24"/>
          <w:szCs w:val="24"/>
          <w:lang w:eastAsia="en-GB"/>
        </w:rPr>
        <w:t xml:space="preserve">h are complementary to those set by </w:t>
      </w:r>
      <w:r w:rsidR="00761B07" w:rsidRPr="00D86259">
        <w:rPr>
          <w:rFonts w:ascii="Gadugi" w:eastAsia="Times New Roman" w:hAnsi="Gadugi" w:cs="Arial"/>
          <w:color w:val="363936"/>
          <w:sz w:val="24"/>
          <w:szCs w:val="24"/>
          <w:lang w:eastAsia="en-GB"/>
        </w:rPr>
        <w:t>the Humber</w:t>
      </w:r>
      <w:r w:rsidR="00616DF5" w:rsidRPr="00D86259">
        <w:rPr>
          <w:rFonts w:ascii="Gadugi" w:eastAsia="Times New Roman" w:hAnsi="Gadugi" w:cs="Arial"/>
          <w:color w:val="363936"/>
          <w:sz w:val="24"/>
          <w:szCs w:val="24"/>
          <w:lang w:eastAsia="en-GB"/>
        </w:rPr>
        <w:t xml:space="preserve"> Education Trust.</w:t>
      </w:r>
    </w:p>
    <w:p w14:paraId="2AB80A35" w14:textId="77777777" w:rsidR="004A4793" w:rsidRPr="00D86259" w:rsidRDefault="004A4793" w:rsidP="00DF3605">
      <w:pPr>
        <w:shd w:val="clear" w:color="auto" w:fill="FFFFFF"/>
        <w:spacing w:after="0" w:line="240" w:lineRule="auto"/>
        <w:rPr>
          <w:rFonts w:ascii="Gadugi" w:eastAsia="Times New Roman" w:hAnsi="Gadugi" w:cs="Arial"/>
          <w:color w:val="363936"/>
          <w:sz w:val="24"/>
          <w:szCs w:val="24"/>
          <w:lang w:eastAsia="en-GB"/>
        </w:rPr>
      </w:pPr>
    </w:p>
    <w:p w14:paraId="462C45BD" w14:textId="5C3C83C5" w:rsidR="00FD7BA6" w:rsidRPr="00FD7BA6" w:rsidRDefault="00651446" w:rsidP="00FD7BA6">
      <w:pPr>
        <w:shd w:val="clear" w:color="auto" w:fill="FFFFFF"/>
        <w:spacing w:after="0" w:line="240" w:lineRule="auto"/>
        <w:rPr>
          <w:rFonts w:ascii="Gadugi" w:eastAsia="Times New Roman" w:hAnsi="Gadugi" w:cs="Arial"/>
          <w:b/>
          <w:bCs/>
          <w:color w:val="000000"/>
          <w:sz w:val="23"/>
          <w:szCs w:val="23"/>
          <w:lang w:val="en" w:eastAsia="en-GB"/>
        </w:rPr>
      </w:pPr>
      <w:r w:rsidRPr="00AE7099">
        <w:rPr>
          <w:rFonts w:ascii="Gadugi" w:hAnsi="Gadugi" w:cs="Arial"/>
          <w:b/>
          <w:bCs/>
          <w:sz w:val="24"/>
          <w:szCs w:val="24"/>
        </w:rPr>
        <w:t>Parkstone Primary</w:t>
      </w:r>
      <w:r w:rsidR="004A4793" w:rsidRPr="00AE7099">
        <w:rPr>
          <w:rFonts w:ascii="Gadugi" w:eastAsia="Times New Roman" w:hAnsi="Gadugi" w:cs="Arial"/>
          <w:b/>
          <w:bCs/>
          <w:sz w:val="24"/>
          <w:szCs w:val="24"/>
          <w:lang w:eastAsia="en-GB"/>
        </w:rPr>
        <w:t xml:space="preserve"> School</w:t>
      </w:r>
      <w:r w:rsidR="004A4793" w:rsidRPr="00FD7BA6">
        <w:rPr>
          <w:rFonts w:ascii="Gadugi" w:eastAsia="Times New Roman" w:hAnsi="Gadugi" w:cs="Arial"/>
          <w:sz w:val="24"/>
          <w:szCs w:val="24"/>
          <w:lang w:eastAsia="en-GB"/>
        </w:rPr>
        <w:t xml:space="preserve"> –</w:t>
      </w:r>
      <w:r w:rsidR="00FD7BA6" w:rsidRPr="00FD7BA6">
        <w:rPr>
          <w:rFonts w:ascii="Gadugi" w:eastAsia="Times New Roman" w:hAnsi="Gadugi" w:cs="Arial"/>
          <w:sz w:val="24"/>
          <w:szCs w:val="24"/>
          <w:lang w:eastAsia="en-GB"/>
        </w:rPr>
        <w:t xml:space="preserve"> </w:t>
      </w:r>
      <w:r w:rsidR="00FD7BA6" w:rsidRPr="00FD7BA6">
        <w:rPr>
          <w:rFonts w:ascii="Gadugi" w:eastAsia="Times New Roman" w:hAnsi="Gadugi" w:cs="Arial"/>
          <w:b/>
          <w:bCs/>
          <w:color w:val="000000"/>
          <w:sz w:val="23"/>
          <w:szCs w:val="23"/>
          <w:lang w:val="en" w:eastAsia="en-GB"/>
        </w:rPr>
        <w:t>Equality Objectives 2022-2026</w:t>
      </w:r>
    </w:p>
    <w:p w14:paraId="1E15D9DA" w14:textId="77777777" w:rsidR="00FD7BA6" w:rsidRPr="00FD7BA6" w:rsidRDefault="00FD7BA6" w:rsidP="00FD7BA6">
      <w:pPr>
        <w:shd w:val="clear" w:color="auto" w:fill="FFFFFF"/>
        <w:spacing w:after="0" w:line="240" w:lineRule="auto"/>
        <w:rPr>
          <w:rFonts w:ascii="Gadugi" w:eastAsia="Times New Roman" w:hAnsi="Gadugi" w:cs="Arial"/>
          <w:sz w:val="24"/>
          <w:szCs w:val="24"/>
          <w:lang w:eastAsia="en-GB"/>
        </w:rPr>
      </w:pPr>
    </w:p>
    <w:p w14:paraId="2B7C3170" w14:textId="77777777" w:rsidR="00FD7BA6" w:rsidRPr="00FD7BA6" w:rsidRDefault="00FD7BA6" w:rsidP="00FD7BA6">
      <w:pPr>
        <w:spacing w:after="0" w:line="240" w:lineRule="auto"/>
        <w:rPr>
          <w:rFonts w:ascii="Gadugi" w:eastAsia="Times New Roman" w:hAnsi="Gadugi" w:cs="Arial"/>
          <w:color w:val="000000"/>
          <w:sz w:val="23"/>
          <w:szCs w:val="23"/>
          <w:lang w:val="en" w:eastAsia="en-GB"/>
        </w:rPr>
      </w:pPr>
      <w:r w:rsidRPr="00FD7BA6">
        <w:rPr>
          <w:rFonts w:ascii="Gadugi" w:eastAsia="Times New Roman" w:hAnsi="Gadugi" w:cs="Arial"/>
          <w:color w:val="000000"/>
          <w:sz w:val="23"/>
          <w:szCs w:val="23"/>
          <w:lang w:val="en" w:eastAsia="en-GB"/>
        </w:rPr>
        <w:t xml:space="preserve">There are </w:t>
      </w:r>
      <w:proofErr w:type="gramStart"/>
      <w:r w:rsidRPr="00FD7BA6">
        <w:rPr>
          <w:rFonts w:ascii="Gadugi" w:eastAsia="Times New Roman" w:hAnsi="Gadugi" w:cs="Arial"/>
          <w:color w:val="000000"/>
          <w:sz w:val="23"/>
          <w:szCs w:val="23"/>
          <w:lang w:val="en" w:eastAsia="en-GB"/>
        </w:rPr>
        <w:t>a number of</w:t>
      </w:r>
      <w:proofErr w:type="gramEnd"/>
      <w:r w:rsidRPr="00FD7BA6">
        <w:rPr>
          <w:rFonts w:ascii="Gadugi" w:eastAsia="Times New Roman" w:hAnsi="Gadugi" w:cs="Arial"/>
          <w:color w:val="000000"/>
          <w:sz w:val="23"/>
          <w:szCs w:val="23"/>
          <w:lang w:val="en" w:eastAsia="en-GB"/>
        </w:rPr>
        <w:t xml:space="preserve"> statutory duties that must be met by every school in line with legislation from the Race Relations (Amendment) Act (2000), Disability Equality Duty (2005) and Equality Act (2010).</w:t>
      </w:r>
    </w:p>
    <w:p w14:paraId="56815DFE" w14:textId="77777777" w:rsidR="00FD7BA6" w:rsidRPr="00FD7BA6" w:rsidRDefault="00FD7BA6" w:rsidP="00FD7BA6">
      <w:pPr>
        <w:spacing w:after="0" w:line="240" w:lineRule="auto"/>
        <w:rPr>
          <w:rFonts w:ascii="Gadugi" w:eastAsia="Times New Roman" w:hAnsi="Gadugi" w:cs="Arial"/>
          <w:color w:val="000000"/>
          <w:sz w:val="23"/>
          <w:szCs w:val="23"/>
          <w:lang w:val="en" w:eastAsia="en-GB"/>
        </w:rPr>
      </w:pPr>
      <w:r w:rsidRPr="00FD7BA6">
        <w:rPr>
          <w:rFonts w:ascii="Gadugi" w:eastAsia="Times New Roman" w:hAnsi="Gadugi" w:cs="Arial"/>
          <w:color w:val="000000"/>
          <w:sz w:val="23"/>
          <w:szCs w:val="23"/>
          <w:lang w:val="en" w:eastAsia="en-GB"/>
        </w:rPr>
        <w:br/>
        <w:t>Parkstone Primary School is committed to meeting its public sector duties and acknowledges that we have a statutory duty to:</w:t>
      </w:r>
    </w:p>
    <w:p w14:paraId="3BFFBDFA" w14:textId="77777777" w:rsidR="00FD7BA6" w:rsidRPr="00FD7BA6" w:rsidRDefault="00FD7BA6" w:rsidP="00FD7BA6">
      <w:pPr>
        <w:spacing w:after="0" w:line="240" w:lineRule="auto"/>
        <w:rPr>
          <w:rFonts w:ascii="Gadugi" w:eastAsia="Times New Roman" w:hAnsi="Gadugi" w:cs="Arial"/>
          <w:color w:val="000000"/>
          <w:sz w:val="23"/>
          <w:szCs w:val="23"/>
          <w:lang w:val="en" w:eastAsia="en-GB"/>
        </w:rPr>
      </w:pPr>
      <w:r w:rsidRPr="00FD7BA6">
        <w:rPr>
          <w:rFonts w:ascii="Gadugi" w:eastAsia="Times New Roman" w:hAnsi="Gadugi" w:cs="Arial"/>
          <w:color w:val="000000"/>
          <w:sz w:val="23"/>
          <w:szCs w:val="23"/>
          <w:lang w:val="en" w:eastAsia="en-GB"/>
        </w:rPr>
        <w:t> </w:t>
      </w:r>
    </w:p>
    <w:p w14:paraId="5D27FE74" w14:textId="77777777" w:rsidR="00FD7BA6" w:rsidRPr="00FD7BA6" w:rsidRDefault="00FD7BA6" w:rsidP="00FD7BA6">
      <w:pPr>
        <w:spacing w:after="0" w:line="240" w:lineRule="auto"/>
        <w:rPr>
          <w:rFonts w:ascii="Gadugi" w:eastAsia="Times New Roman" w:hAnsi="Gadugi" w:cs="Arial"/>
          <w:color w:val="000000"/>
          <w:sz w:val="23"/>
          <w:szCs w:val="23"/>
          <w:lang w:val="en" w:eastAsia="en-GB"/>
        </w:rPr>
      </w:pPr>
      <w:r w:rsidRPr="00FD7BA6">
        <w:rPr>
          <w:rFonts w:ascii="Gadugi" w:eastAsia="Times New Roman" w:hAnsi="Gadugi" w:cs="Arial"/>
          <w:color w:val="000000"/>
          <w:sz w:val="23"/>
          <w:szCs w:val="23"/>
          <w:lang w:val="en" w:eastAsia="en-GB"/>
        </w:rPr>
        <w:t xml:space="preserve">Eliminate discrimination, harassment and </w:t>
      </w:r>
      <w:proofErr w:type="spellStart"/>
      <w:proofErr w:type="gramStart"/>
      <w:r w:rsidRPr="00FD7BA6">
        <w:rPr>
          <w:rFonts w:ascii="Gadugi" w:eastAsia="Times New Roman" w:hAnsi="Gadugi" w:cs="Arial"/>
          <w:color w:val="000000"/>
          <w:sz w:val="23"/>
          <w:szCs w:val="23"/>
          <w:lang w:val="en" w:eastAsia="en-GB"/>
        </w:rPr>
        <w:t>victimisation</w:t>
      </w:r>
      <w:proofErr w:type="spellEnd"/>
      <w:r w:rsidRPr="00FD7BA6">
        <w:rPr>
          <w:rFonts w:ascii="Gadugi" w:eastAsia="Times New Roman" w:hAnsi="Gadugi" w:cs="Arial"/>
          <w:color w:val="000000"/>
          <w:sz w:val="23"/>
          <w:szCs w:val="23"/>
          <w:lang w:val="en" w:eastAsia="en-GB"/>
        </w:rPr>
        <w:t>;</w:t>
      </w:r>
      <w:proofErr w:type="gramEnd"/>
    </w:p>
    <w:p w14:paraId="625991CA" w14:textId="77777777" w:rsidR="00FD7BA6" w:rsidRPr="00FD7BA6" w:rsidRDefault="00FD7BA6" w:rsidP="00FD7BA6">
      <w:pPr>
        <w:spacing w:after="0" w:line="240" w:lineRule="auto"/>
        <w:rPr>
          <w:rFonts w:ascii="Gadugi" w:eastAsia="Times New Roman" w:hAnsi="Gadugi" w:cs="Arial"/>
          <w:color w:val="000000"/>
          <w:sz w:val="23"/>
          <w:szCs w:val="23"/>
          <w:lang w:val="en" w:eastAsia="en-GB"/>
        </w:rPr>
      </w:pPr>
      <w:r w:rsidRPr="00FD7BA6">
        <w:rPr>
          <w:rFonts w:ascii="Gadugi" w:eastAsia="Times New Roman" w:hAnsi="Gadugi" w:cs="Arial"/>
          <w:color w:val="000000"/>
          <w:sz w:val="23"/>
          <w:szCs w:val="23"/>
          <w:lang w:val="en" w:eastAsia="en-GB"/>
        </w:rPr>
        <w:t> </w:t>
      </w:r>
    </w:p>
    <w:p w14:paraId="213AD092" w14:textId="77777777" w:rsidR="00FD7BA6" w:rsidRPr="00FD7BA6" w:rsidRDefault="00FD7BA6" w:rsidP="00FD7BA6">
      <w:pPr>
        <w:spacing w:after="0" w:line="240" w:lineRule="auto"/>
        <w:rPr>
          <w:rFonts w:ascii="Gadugi" w:eastAsia="Times New Roman" w:hAnsi="Gadugi" w:cs="Arial"/>
          <w:color w:val="000000"/>
          <w:sz w:val="23"/>
          <w:szCs w:val="23"/>
          <w:lang w:val="en" w:eastAsia="en-GB"/>
        </w:rPr>
      </w:pPr>
      <w:r w:rsidRPr="00FD7BA6">
        <w:rPr>
          <w:rFonts w:ascii="Gadugi" w:eastAsia="Times New Roman" w:hAnsi="Gadugi" w:cs="Arial"/>
          <w:color w:val="000000"/>
          <w:sz w:val="23"/>
          <w:szCs w:val="23"/>
          <w:lang w:val="en" w:eastAsia="en-GB"/>
        </w:rPr>
        <w:t xml:space="preserve">Promote equality of access and opportunity within our school and within our wider </w:t>
      </w:r>
      <w:proofErr w:type="gramStart"/>
      <w:r w:rsidRPr="00FD7BA6">
        <w:rPr>
          <w:rFonts w:ascii="Gadugi" w:eastAsia="Times New Roman" w:hAnsi="Gadugi" w:cs="Arial"/>
          <w:color w:val="000000"/>
          <w:sz w:val="23"/>
          <w:szCs w:val="23"/>
          <w:lang w:val="en" w:eastAsia="en-GB"/>
        </w:rPr>
        <w:t>community;</w:t>
      </w:r>
      <w:proofErr w:type="gramEnd"/>
    </w:p>
    <w:p w14:paraId="686030E0" w14:textId="77777777" w:rsidR="00FD7BA6" w:rsidRPr="00FD7BA6" w:rsidRDefault="00FD7BA6" w:rsidP="00FD7BA6">
      <w:pPr>
        <w:spacing w:after="0" w:line="240" w:lineRule="auto"/>
        <w:rPr>
          <w:rFonts w:ascii="Gadugi" w:eastAsia="Times New Roman" w:hAnsi="Gadugi" w:cs="Arial"/>
          <w:color w:val="000000"/>
          <w:sz w:val="23"/>
          <w:szCs w:val="23"/>
          <w:lang w:val="en" w:eastAsia="en-GB"/>
        </w:rPr>
      </w:pPr>
      <w:r w:rsidRPr="00FD7BA6">
        <w:rPr>
          <w:rFonts w:ascii="Gadugi" w:eastAsia="Times New Roman" w:hAnsi="Gadugi" w:cs="Arial"/>
          <w:color w:val="000000"/>
          <w:sz w:val="23"/>
          <w:szCs w:val="23"/>
          <w:lang w:val="en" w:eastAsia="en-GB"/>
        </w:rPr>
        <w:t> </w:t>
      </w:r>
    </w:p>
    <w:p w14:paraId="4D3FF849" w14:textId="77777777" w:rsidR="00FD7BA6" w:rsidRPr="00FD7BA6" w:rsidRDefault="00FD7BA6" w:rsidP="00FD7BA6">
      <w:pPr>
        <w:spacing w:after="0" w:line="240" w:lineRule="auto"/>
        <w:rPr>
          <w:rFonts w:ascii="Gadugi" w:eastAsia="Times New Roman" w:hAnsi="Gadugi" w:cs="Arial"/>
          <w:color w:val="000000"/>
          <w:sz w:val="23"/>
          <w:szCs w:val="23"/>
          <w:lang w:val="en" w:eastAsia="en-GB"/>
        </w:rPr>
      </w:pPr>
      <w:r w:rsidRPr="00FD7BA6">
        <w:rPr>
          <w:rFonts w:ascii="Gadugi" w:eastAsia="Times New Roman" w:hAnsi="Gadugi" w:cs="Arial"/>
          <w:color w:val="000000"/>
          <w:sz w:val="23"/>
          <w:szCs w:val="23"/>
          <w:lang w:val="en" w:eastAsia="en-GB"/>
        </w:rPr>
        <w:t>Promote positive attitudes to difference and good relationships between people with different backgrounds, genders, cultures, faiths, abilities and ethnic origins.</w:t>
      </w:r>
    </w:p>
    <w:p w14:paraId="2A24EC7A" w14:textId="77777777" w:rsidR="00FD7BA6" w:rsidRPr="00FD7BA6" w:rsidRDefault="00FD7BA6" w:rsidP="00FD7BA6">
      <w:pPr>
        <w:spacing w:after="0" w:line="240" w:lineRule="auto"/>
        <w:rPr>
          <w:rFonts w:ascii="Gadugi" w:eastAsia="Times New Roman" w:hAnsi="Gadugi" w:cs="Arial"/>
          <w:color w:val="000000"/>
          <w:sz w:val="23"/>
          <w:szCs w:val="23"/>
          <w:lang w:val="en" w:eastAsia="en-GB"/>
        </w:rPr>
      </w:pPr>
      <w:r w:rsidRPr="00FD7BA6">
        <w:rPr>
          <w:rFonts w:ascii="Gadugi" w:eastAsia="Times New Roman" w:hAnsi="Gadugi" w:cs="Arial"/>
          <w:color w:val="000000"/>
          <w:sz w:val="23"/>
          <w:szCs w:val="23"/>
          <w:lang w:val="en" w:eastAsia="en-GB"/>
        </w:rPr>
        <w:t> </w:t>
      </w:r>
    </w:p>
    <w:p w14:paraId="6590C3A2" w14:textId="77777777" w:rsidR="00FD7BA6" w:rsidRPr="00FD7BA6" w:rsidRDefault="00FD7BA6" w:rsidP="00FD7BA6">
      <w:pPr>
        <w:spacing w:after="0" w:line="240" w:lineRule="auto"/>
        <w:rPr>
          <w:rFonts w:ascii="Gadugi" w:eastAsia="Times New Roman" w:hAnsi="Gadugi" w:cs="Arial"/>
          <w:color w:val="000000"/>
          <w:sz w:val="23"/>
          <w:szCs w:val="23"/>
          <w:lang w:val="en" w:eastAsia="en-GB"/>
        </w:rPr>
      </w:pPr>
      <w:r w:rsidRPr="00FD7BA6">
        <w:rPr>
          <w:rFonts w:ascii="Gadugi" w:eastAsia="Times New Roman" w:hAnsi="Gadugi" w:cs="Arial"/>
          <w:color w:val="000000"/>
          <w:sz w:val="23"/>
          <w:szCs w:val="23"/>
          <w:lang w:val="en" w:eastAsia="en-GB"/>
        </w:rPr>
        <w:t xml:space="preserve">The Leadership Team and Governors at Parkstone Primary School regularly review the progress we are making to meet our equality objectives </w:t>
      </w:r>
      <w:proofErr w:type="gramStart"/>
      <w:r w:rsidRPr="00FD7BA6">
        <w:rPr>
          <w:rFonts w:ascii="Gadugi" w:eastAsia="Times New Roman" w:hAnsi="Gadugi" w:cs="Arial"/>
          <w:color w:val="000000"/>
          <w:sz w:val="23"/>
          <w:szCs w:val="23"/>
          <w:lang w:val="en" w:eastAsia="en-GB"/>
        </w:rPr>
        <w:t>with regard to</w:t>
      </w:r>
      <w:proofErr w:type="gramEnd"/>
      <w:r w:rsidRPr="00FD7BA6">
        <w:rPr>
          <w:rFonts w:ascii="Gadugi" w:eastAsia="Times New Roman" w:hAnsi="Gadugi" w:cs="Arial"/>
          <w:color w:val="000000"/>
          <w:sz w:val="23"/>
          <w:szCs w:val="23"/>
          <w:lang w:val="en" w:eastAsia="en-GB"/>
        </w:rPr>
        <w:t xml:space="preserve"> the protected groups (race, disability, gender, gender re-assignment, age, pregnancy and maternity, marital status, sexual orientation, religion and belief and sexual orientation) under the Equality Act (2010).</w:t>
      </w:r>
    </w:p>
    <w:p w14:paraId="7DAE0A58" w14:textId="77777777" w:rsidR="00FD7BA6" w:rsidRPr="00FD7BA6" w:rsidRDefault="00FD7BA6" w:rsidP="00FD7BA6">
      <w:pPr>
        <w:spacing w:after="0" w:line="240" w:lineRule="auto"/>
        <w:rPr>
          <w:rFonts w:ascii="Gadugi" w:eastAsia="Times New Roman" w:hAnsi="Gadugi" w:cs="Arial"/>
          <w:color w:val="000000"/>
          <w:sz w:val="23"/>
          <w:szCs w:val="23"/>
          <w:lang w:val="en" w:eastAsia="en-GB"/>
        </w:rPr>
      </w:pPr>
      <w:r w:rsidRPr="00FD7BA6">
        <w:rPr>
          <w:rFonts w:ascii="Gadugi" w:eastAsia="Times New Roman" w:hAnsi="Gadugi" w:cs="Arial"/>
          <w:color w:val="000000"/>
          <w:sz w:val="23"/>
          <w:szCs w:val="23"/>
          <w:lang w:val="en" w:eastAsia="en-GB"/>
        </w:rPr>
        <w:t> </w:t>
      </w:r>
    </w:p>
    <w:p w14:paraId="18CFD2C6" w14:textId="77777777" w:rsidR="00FD7BA6" w:rsidRPr="00FD7BA6" w:rsidRDefault="00FD7BA6" w:rsidP="00FD7BA6">
      <w:pPr>
        <w:spacing w:after="0" w:line="240" w:lineRule="auto"/>
        <w:rPr>
          <w:rFonts w:ascii="Gadugi" w:eastAsia="Times New Roman" w:hAnsi="Gadugi" w:cs="Arial"/>
          <w:color w:val="000000"/>
          <w:sz w:val="23"/>
          <w:szCs w:val="23"/>
          <w:lang w:val="en" w:eastAsia="en-GB"/>
        </w:rPr>
      </w:pPr>
      <w:r w:rsidRPr="00FD7BA6">
        <w:rPr>
          <w:rFonts w:ascii="Gadugi" w:eastAsia="Times New Roman" w:hAnsi="Gadugi" w:cs="Arial"/>
          <w:b/>
          <w:bCs/>
          <w:color w:val="000000"/>
          <w:sz w:val="23"/>
          <w:szCs w:val="23"/>
          <w:lang w:val="en" w:eastAsia="en-GB"/>
        </w:rPr>
        <w:t>Equality Objectives:</w:t>
      </w:r>
    </w:p>
    <w:p w14:paraId="77D5B2B2" w14:textId="77777777" w:rsidR="00FD7BA6" w:rsidRPr="00FD7BA6" w:rsidRDefault="00FD7BA6" w:rsidP="00FD7BA6">
      <w:pPr>
        <w:spacing w:after="0" w:line="240" w:lineRule="auto"/>
        <w:rPr>
          <w:rFonts w:ascii="Gadugi" w:eastAsia="Times New Roman" w:hAnsi="Gadugi" w:cs="Arial"/>
          <w:color w:val="000000"/>
          <w:sz w:val="23"/>
          <w:szCs w:val="23"/>
          <w:lang w:val="en" w:eastAsia="en-GB"/>
        </w:rPr>
      </w:pPr>
      <w:r w:rsidRPr="00FD7BA6">
        <w:rPr>
          <w:rFonts w:ascii="Gadugi" w:eastAsia="Times New Roman" w:hAnsi="Gadugi" w:cs="Arial"/>
          <w:color w:val="000000"/>
          <w:sz w:val="23"/>
          <w:szCs w:val="23"/>
          <w:lang w:val="en" w:eastAsia="en-GB"/>
        </w:rPr>
        <w:br/>
        <w:t>At Parkstone Primary School, we are committed to ensuring equality of education and opportunity for all pupils, staff, parents and carers, irrespective of race, gender, disability, belief, religion or socio-economic background.</w:t>
      </w:r>
    </w:p>
    <w:p w14:paraId="5C353C6A" w14:textId="77777777" w:rsidR="00FD7BA6" w:rsidRPr="00FD7BA6" w:rsidRDefault="00FD7BA6" w:rsidP="00FD7BA6">
      <w:pPr>
        <w:spacing w:after="0" w:line="240" w:lineRule="auto"/>
        <w:rPr>
          <w:rFonts w:ascii="Gadugi" w:eastAsia="Times New Roman" w:hAnsi="Gadugi" w:cs="Arial"/>
          <w:color w:val="000000"/>
          <w:sz w:val="23"/>
          <w:szCs w:val="23"/>
          <w:lang w:val="en" w:eastAsia="en-GB"/>
        </w:rPr>
      </w:pPr>
      <w:r w:rsidRPr="00FD7BA6">
        <w:rPr>
          <w:rFonts w:ascii="Gadugi" w:eastAsia="Times New Roman" w:hAnsi="Gadugi" w:cs="Arial"/>
          <w:color w:val="000000"/>
          <w:sz w:val="23"/>
          <w:szCs w:val="23"/>
          <w:lang w:val="en" w:eastAsia="en-GB"/>
        </w:rPr>
        <w:br/>
      </w:r>
      <w:proofErr w:type="gramStart"/>
      <w:r w:rsidRPr="00FD7BA6">
        <w:rPr>
          <w:rFonts w:ascii="Gadugi" w:eastAsia="Times New Roman" w:hAnsi="Gadugi" w:cs="Arial"/>
          <w:color w:val="000000"/>
          <w:sz w:val="23"/>
          <w:szCs w:val="23"/>
          <w:lang w:val="en" w:eastAsia="en-GB"/>
        </w:rPr>
        <w:t>In order to</w:t>
      </w:r>
      <w:proofErr w:type="gramEnd"/>
      <w:r w:rsidRPr="00FD7BA6">
        <w:rPr>
          <w:rFonts w:ascii="Gadugi" w:eastAsia="Times New Roman" w:hAnsi="Gadugi" w:cs="Arial"/>
          <w:color w:val="000000"/>
          <w:sz w:val="23"/>
          <w:szCs w:val="23"/>
          <w:lang w:val="en" w:eastAsia="en-GB"/>
        </w:rPr>
        <w:t xml:space="preserve"> further support pupils, raise standards and ensure inclusive teaching, we have set ourselves the following objectives:</w:t>
      </w:r>
    </w:p>
    <w:p w14:paraId="015BA220" w14:textId="77777777" w:rsidR="00FD7BA6" w:rsidRPr="00FD7BA6" w:rsidRDefault="00FD7BA6" w:rsidP="00FD7BA6">
      <w:pPr>
        <w:spacing w:after="0" w:line="240" w:lineRule="auto"/>
        <w:rPr>
          <w:rFonts w:ascii="Gadugi" w:eastAsia="Times New Roman" w:hAnsi="Gadugi" w:cs="Arial"/>
          <w:color w:val="000000"/>
          <w:sz w:val="23"/>
          <w:szCs w:val="23"/>
          <w:lang w:val="en" w:eastAsia="en-GB"/>
        </w:rPr>
      </w:pPr>
      <w:r w:rsidRPr="00FD7BA6">
        <w:rPr>
          <w:rFonts w:ascii="Gadugi" w:eastAsia="Times New Roman" w:hAnsi="Gadugi" w:cs="Arial"/>
          <w:color w:val="000000"/>
          <w:sz w:val="23"/>
          <w:szCs w:val="23"/>
          <w:lang w:val="en" w:eastAsia="en-GB"/>
        </w:rPr>
        <w:br/>
      </w:r>
      <w:r w:rsidRPr="00FD7BA6">
        <w:rPr>
          <w:rFonts w:ascii="Gadugi" w:eastAsia="Times New Roman" w:hAnsi="Gadugi" w:cs="Arial"/>
          <w:b/>
          <w:color w:val="000000"/>
          <w:sz w:val="23"/>
          <w:szCs w:val="23"/>
          <w:u w:val="single"/>
          <w:lang w:val="en" w:eastAsia="en-GB"/>
        </w:rPr>
        <w:t>Objective 1:</w:t>
      </w:r>
      <w:r w:rsidRPr="00FD7BA6">
        <w:rPr>
          <w:rFonts w:ascii="Gadugi" w:eastAsia="Times New Roman" w:hAnsi="Gadugi" w:cs="Arial"/>
          <w:color w:val="000000"/>
          <w:sz w:val="23"/>
          <w:szCs w:val="23"/>
          <w:lang w:val="en" w:eastAsia="en-GB"/>
        </w:rPr>
        <w:t xml:space="preserve">  To monitor and </w:t>
      </w:r>
      <w:proofErr w:type="spellStart"/>
      <w:r w:rsidRPr="00FD7BA6">
        <w:rPr>
          <w:rFonts w:ascii="Gadugi" w:eastAsia="Times New Roman" w:hAnsi="Gadugi" w:cs="Arial"/>
          <w:color w:val="000000"/>
          <w:sz w:val="23"/>
          <w:szCs w:val="23"/>
          <w:lang w:val="en" w:eastAsia="en-GB"/>
        </w:rPr>
        <w:t>analyse</w:t>
      </w:r>
      <w:proofErr w:type="spellEnd"/>
      <w:r w:rsidRPr="00FD7BA6">
        <w:rPr>
          <w:rFonts w:ascii="Gadugi" w:eastAsia="Times New Roman" w:hAnsi="Gadugi" w:cs="Arial"/>
          <w:color w:val="000000"/>
          <w:sz w:val="23"/>
          <w:szCs w:val="23"/>
          <w:lang w:val="en" w:eastAsia="en-GB"/>
        </w:rPr>
        <w:t xml:space="preserve"> pupil achievement by race, gender and special educational need or disability and act on any trends or patterns in the data that require additional support for pupils.</w:t>
      </w:r>
    </w:p>
    <w:p w14:paraId="33676384" w14:textId="77777777" w:rsidR="00FD7BA6" w:rsidRPr="00FD7BA6" w:rsidRDefault="00FD7BA6" w:rsidP="00FD7BA6">
      <w:pPr>
        <w:spacing w:after="0" w:line="240" w:lineRule="auto"/>
        <w:rPr>
          <w:rFonts w:ascii="Gadugi" w:eastAsia="Times New Roman" w:hAnsi="Gadugi" w:cs="Arial"/>
          <w:color w:val="000000"/>
          <w:sz w:val="23"/>
          <w:szCs w:val="23"/>
          <w:lang w:val="en" w:eastAsia="en-GB"/>
        </w:rPr>
      </w:pPr>
      <w:r w:rsidRPr="00FD7BA6">
        <w:rPr>
          <w:rFonts w:ascii="Gadugi" w:eastAsia="Times New Roman" w:hAnsi="Gadugi" w:cs="Arial"/>
          <w:color w:val="000000"/>
          <w:sz w:val="23"/>
          <w:szCs w:val="23"/>
          <w:lang w:val="en" w:eastAsia="en-GB"/>
        </w:rPr>
        <w:br/>
      </w:r>
      <w:r w:rsidRPr="00FD7BA6">
        <w:rPr>
          <w:rFonts w:ascii="Gadugi" w:eastAsia="Times New Roman" w:hAnsi="Gadugi" w:cs="Arial"/>
          <w:b/>
          <w:color w:val="000000"/>
          <w:sz w:val="23"/>
          <w:szCs w:val="23"/>
          <w:u w:val="single"/>
          <w:lang w:val="en" w:eastAsia="en-GB"/>
        </w:rPr>
        <w:t>Objective 2:</w:t>
      </w:r>
      <w:r w:rsidRPr="00FD7BA6">
        <w:rPr>
          <w:rFonts w:ascii="Gadugi" w:eastAsia="Times New Roman" w:hAnsi="Gadugi" w:cs="Arial"/>
          <w:color w:val="000000"/>
          <w:sz w:val="23"/>
          <w:szCs w:val="23"/>
          <w:lang w:val="en" w:eastAsia="en-GB"/>
        </w:rPr>
        <w:t xml:space="preserve">  To raise levels of attainment in core subjects for all learners. For all learners to achieve national average expectations in Reading, Writing and </w:t>
      </w:r>
      <w:proofErr w:type="spellStart"/>
      <w:r w:rsidRPr="00FD7BA6">
        <w:rPr>
          <w:rFonts w:ascii="Gadugi" w:eastAsia="Times New Roman" w:hAnsi="Gadugi" w:cs="Arial"/>
          <w:color w:val="000000"/>
          <w:sz w:val="23"/>
          <w:szCs w:val="23"/>
          <w:lang w:val="en" w:eastAsia="en-GB"/>
        </w:rPr>
        <w:t>Maths</w:t>
      </w:r>
      <w:proofErr w:type="spellEnd"/>
      <w:r w:rsidRPr="00FD7BA6">
        <w:rPr>
          <w:rFonts w:ascii="Gadugi" w:eastAsia="Times New Roman" w:hAnsi="Gadugi" w:cs="Arial"/>
          <w:color w:val="000000"/>
          <w:sz w:val="23"/>
          <w:szCs w:val="23"/>
          <w:lang w:val="en" w:eastAsia="en-GB"/>
        </w:rPr>
        <w:t>.</w:t>
      </w:r>
    </w:p>
    <w:p w14:paraId="20619A25" w14:textId="77777777" w:rsidR="00FD7BA6" w:rsidRPr="00FD7BA6" w:rsidRDefault="00FD7BA6" w:rsidP="00FD7BA6">
      <w:pPr>
        <w:spacing w:after="0" w:line="240" w:lineRule="auto"/>
        <w:rPr>
          <w:rFonts w:ascii="Gadugi" w:eastAsia="Times New Roman" w:hAnsi="Gadugi" w:cs="Arial"/>
          <w:color w:val="000000"/>
          <w:sz w:val="23"/>
          <w:szCs w:val="23"/>
          <w:lang w:val="en" w:eastAsia="en-GB"/>
        </w:rPr>
      </w:pPr>
      <w:r w:rsidRPr="00FD7BA6">
        <w:rPr>
          <w:rFonts w:ascii="Gadugi" w:eastAsia="Times New Roman" w:hAnsi="Gadugi" w:cs="Arial"/>
          <w:color w:val="000000"/>
          <w:sz w:val="23"/>
          <w:szCs w:val="23"/>
          <w:lang w:val="en" w:eastAsia="en-GB"/>
        </w:rPr>
        <w:lastRenderedPageBreak/>
        <w:br/>
      </w:r>
      <w:r w:rsidRPr="00FD7BA6">
        <w:rPr>
          <w:rFonts w:ascii="Gadugi" w:eastAsia="Times New Roman" w:hAnsi="Gadugi" w:cs="Arial"/>
          <w:b/>
          <w:color w:val="000000"/>
          <w:sz w:val="23"/>
          <w:szCs w:val="23"/>
          <w:u w:val="single"/>
          <w:lang w:val="en" w:eastAsia="en-GB"/>
        </w:rPr>
        <w:t>Objective 3:</w:t>
      </w:r>
      <w:r w:rsidRPr="00FD7BA6">
        <w:rPr>
          <w:rFonts w:ascii="Gadugi" w:eastAsia="Times New Roman" w:hAnsi="Gadugi" w:cs="Arial"/>
          <w:color w:val="000000"/>
          <w:sz w:val="23"/>
          <w:szCs w:val="23"/>
          <w:lang w:val="en" w:eastAsia="en-GB"/>
        </w:rPr>
        <w:t>  To raise levels of parental and pupil engagement in learning and school life, across all activities including regular attendance to ensure equity and fairness in access and engagement.</w:t>
      </w:r>
    </w:p>
    <w:p w14:paraId="5B633E97" w14:textId="20F9F4E9" w:rsidR="00FD7BA6" w:rsidRPr="00FD7BA6" w:rsidRDefault="00FD7BA6" w:rsidP="00FD7BA6">
      <w:pPr>
        <w:spacing w:after="0" w:line="240" w:lineRule="auto"/>
        <w:rPr>
          <w:rFonts w:ascii="Gadugi" w:eastAsia="Times New Roman" w:hAnsi="Gadugi" w:cs="Arial"/>
          <w:color w:val="000000"/>
          <w:sz w:val="23"/>
          <w:szCs w:val="23"/>
          <w:lang w:val="en" w:eastAsia="en-GB"/>
        </w:rPr>
      </w:pPr>
      <w:r w:rsidRPr="00FD7BA6">
        <w:rPr>
          <w:rFonts w:ascii="Gadugi" w:eastAsia="Times New Roman" w:hAnsi="Gadugi" w:cs="Arial"/>
          <w:color w:val="000000"/>
          <w:sz w:val="23"/>
          <w:szCs w:val="23"/>
          <w:lang w:val="en" w:eastAsia="en-GB"/>
        </w:rPr>
        <w:br/>
        <w:t>To be reviewed annually by the governing body and SLT in the Autumn term.</w:t>
      </w:r>
      <w:r w:rsidRPr="00FD7BA6">
        <w:rPr>
          <w:rFonts w:ascii="Gadugi" w:eastAsia="Times New Roman" w:hAnsi="Gadugi" w:cs="Arial"/>
          <w:color w:val="000000"/>
          <w:sz w:val="23"/>
          <w:szCs w:val="23"/>
          <w:lang w:val="en" w:eastAsia="en-GB"/>
        </w:rPr>
        <w:br/>
        <w:t>To be monitored by the assessment lead for data trends (objective 1).</w:t>
      </w:r>
      <w:r w:rsidRPr="00FD7BA6">
        <w:rPr>
          <w:rFonts w:ascii="Gadugi" w:eastAsia="Times New Roman" w:hAnsi="Gadugi" w:cs="Arial"/>
          <w:color w:val="000000"/>
          <w:sz w:val="23"/>
          <w:szCs w:val="23"/>
          <w:lang w:val="en" w:eastAsia="en-GB"/>
        </w:rPr>
        <w:br/>
        <w:t>To be monitored by the Senior Leadership Team with a focus on the progress of SEND pupils (objective 2).</w:t>
      </w:r>
      <w:r w:rsidRPr="00FD7BA6">
        <w:rPr>
          <w:rFonts w:ascii="Gadugi" w:eastAsia="Times New Roman" w:hAnsi="Gadugi" w:cs="Arial"/>
          <w:color w:val="000000"/>
          <w:sz w:val="23"/>
          <w:szCs w:val="23"/>
          <w:lang w:val="en" w:eastAsia="en-GB"/>
        </w:rPr>
        <w:br/>
        <w:t>To be monitored by the Head of School  and Senior Leadership Team with a focus on vulnerable groups (objective 2). </w:t>
      </w:r>
      <w:r w:rsidRPr="00FD7BA6">
        <w:rPr>
          <w:rFonts w:ascii="Gadugi" w:eastAsia="Times New Roman" w:hAnsi="Gadugi" w:cs="Arial"/>
          <w:color w:val="000000"/>
          <w:sz w:val="23"/>
          <w:szCs w:val="23"/>
          <w:lang w:val="en" w:eastAsia="en-GB"/>
        </w:rPr>
        <w:br/>
        <w:t>To be monitored by the Senior Leadership Team for parental engagement and attendance (objective 3). </w:t>
      </w:r>
    </w:p>
    <w:p w14:paraId="2407863A" w14:textId="0F93903F" w:rsidR="004A4793" w:rsidRPr="00D86259" w:rsidRDefault="004A4793" w:rsidP="00D3301D">
      <w:pPr>
        <w:widowControl w:val="0"/>
        <w:tabs>
          <w:tab w:val="left" w:pos="1649"/>
          <w:tab w:val="left" w:pos="2449"/>
        </w:tabs>
        <w:spacing w:after="0" w:line="240" w:lineRule="auto"/>
        <w:jc w:val="both"/>
        <w:rPr>
          <w:rFonts w:ascii="Gadugi" w:hAnsi="Gadugi" w:cs="Arial"/>
          <w:b/>
          <w:sz w:val="24"/>
          <w:szCs w:val="24"/>
        </w:rPr>
      </w:pPr>
    </w:p>
    <w:p w14:paraId="6A91A694" w14:textId="77777777" w:rsidR="004A4793" w:rsidRPr="00D86259" w:rsidRDefault="004A4793" w:rsidP="00D3301D">
      <w:pPr>
        <w:widowControl w:val="0"/>
        <w:tabs>
          <w:tab w:val="left" w:pos="1649"/>
          <w:tab w:val="left" w:pos="2449"/>
        </w:tabs>
        <w:spacing w:after="0" w:line="240" w:lineRule="auto"/>
        <w:jc w:val="both"/>
        <w:rPr>
          <w:rFonts w:ascii="Gadugi" w:hAnsi="Gadugi" w:cs="Arial"/>
          <w:b/>
          <w:sz w:val="24"/>
          <w:szCs w:val="24"/>
        </w:rPr>
      </w:pPr>
    </w:p>
    <w:p w14:paraId="6A0FB28B" w14:textId="03D3B5D2" w:rsidR="004F2005" w:rsidRPr="00D86259" w:rsidRDefault="004A4793" w:rsidP="00D3301D">
      <w:pPr>
        <w:widowControl w:val="0"/>
        <w:tabs>
          <w:tab w:val="left" w:pos="1649"/>
          <w:tab w:val="left" w:pos="2449"/>
        </w:tabs>
        <w:spacing w:after="0" w:line="240" w:lineRule="auto"/>
        <w:jc w:val="both"/>
        <w:rPr>
          <w:rFonts w:ascii="Gadugi" w:hAnsi="Gadugi" w:cs="Arial"/>
          <w:b/>
          <w:sz w:val="24"/>
          <w:szCs w:val="24"/>
        </w:rPr>
      </w:pPr>
      <w:r w:rsidRPr="00D86259">
        <w:rPr>
          <w:rFonts w:ascii="Gadugi" w:hAnsi="Gadugi" w:cs="Arial"/>
          <w:b/>
          <w:sz w:val="24"/>
          <w:szCs w:val="24"/>
        </w:rPr>
        <w:t xml:space="preserve">Humber Education Trust - </w:t>
      </w:r>
      <w:r w:rsidR="004F0D76" w:rsidRPr="00D86259">
        <w:rPr>
          <w:rFonts w:ascii="Gadugi" w:hAnsi="Gadugi" w:cs="Arial"/>
          <w:b/>
          <w:sz w:val="24"/>
          <w:szCs w:val="24"/>
        </w:rPr>
        <w:t>Equality Objectives</w:t>
      </w:r>
    </w:p>
    <w:p w14:paraId="400FA1A3" w14:textId="197FAA5F" w:rsidR="002A3A89" w:rsidRPr="00D86259" w:rsidRDefault="002A3A89" w:rsidP="00D3301D">
      <w:pPr>
        <w:widowControl w:val="0"/>
        <w:tabs>
          <w:tab w:val="left" w:pos="1649"/>
          <w:tab w:val="left" w:pos="2449"/>
        </w:tabs>
        <w:spacing w:after="0" w:line="240" w:lineRule="auto"/>
        <w:jc w:val="both"/>
        <w:rPr>
          <w:rFonts w:ascii="Gadugi" w:hAnsi="Gadugi" w:cs="Arial"/>
          <w:b/>
          <w:sz w:val="24"/>
          <w:szCs w:val="24"/>
        </w:rPr>
      </w:pPr>
    </w:p>
    <w:p w14:paraId="4F1024A2" w14:textId="456C72B6" w:rsidR="00CA7D66" w:rsidRPr="00D86259" w:rsidRDefault="005D4608" w:rsidP="00392A89">
      <w:pPr>
        <w:pStyle w:val="ListParagraph"/>
        <w:numPr>
          <w:ilvl w:val="0"/>
          <w:numId w:val="9"/>
        </w:numPr>
        <w:shd w:val="clear" w:color="auto" w:fill="FFFFFF"/>
        <w:spacing w:after="0" w:line="240" w:lineRule="auto"/>
        <w:jc w:val="both"/>
        <w:rPr>
          <w:rFonts w:ascii="Gadugi" w:hAnsi="Gadugi" w:cs="Arial"/>
          <w:sz w:val="24"/>
          <w:szCs w:val="24"/>
          <w:shd w:val="clear" w:color="auto" w:fill="FFFFFF"/>
        </w:rPr>
      </w:pPr>
      <w:r w:rsidRPr="00D86259">
        <w:rPr>
          <w:rFonts w:ascii="Gadugi" w:hAnsi="Gadugi" w:cs="Arial"/>
          <w:sz w:val="24"/>
          <w:szCs w:val="24"/>
          <w:shd w:val="clear" w:color="auto" w:fill="FFFFFF"/>
        </w:rPr>
        <w:t>Promote an organisational culture</w:t>
      </w:r>
      <w:r w:rsidR="004E6307" w:rsidRPr="00D86259">
        <w:rPr>
          <w:rFonts w:ascii="Gadugi" w:hAnsi="Gadugi" w:cs="Arial"/>
          <w:sz w:val="24"/>
          <w:szCs w:val="24"/>
          <w:shd w:val="clear" w:color="auto" w:fill="FFFFFF"/>
        </w:rPr>
        <w:t xml:space="preserve"> which reflects our commitment to</w:t>
      </w:r>
      <w:r w:rsidRPr="00D86259">
        <w:rPr>
          <w:rFonts w:ascii="Gadugi" w:hAnsi="Gadugi" w:cs="Arial"/>
          <w:sz w:val="24"/>
          <w:szCs w:val="24"/>
          <w:shd w:val="clear" w:color="auto" w:fill="FFFFFF"/>
        </w:rPr>
        <w:t xml:space="preserve"> ethical leadership </w:t>
      </w:r>
      <w:r w:rsidR="00CC4C54" w:rsidRPr="00D86259">
        <w:rPr>
          <w:rFonts w:ascii="Gadugi" w:hAnsi="Gadugi" w:cs="Arial"/>
          <w:sz w:val="24"/>
          <w:szCs w:val="24"/>
          <w:shd w:val="clear" w:color="auto" w:fill="FFFFFF"/>
        </w:rPr>
        <w:t xml:space="preserve">and </w:t>
      </w:r>
      <w:r w:rsidRPr="00D86259">
        <w:rPr>
          <w:rFonts w:ascii="Gadugi" w:hAnsi="Gadugi" w:cs="Arial"/>
          <w:sz w:val="24"/>
          <w:szCs w:val="24"/>
          <w:shd w:val="clear" w:color="auto" w:fill="FFFFFF"/>
        </w:rPr>
        <w:t>which encourages employees of all personal characteristics an</w:t>
      </w:r>
      <w:r w:rsidR="00CA7D66" w:rsidRPr="00D86259">
        <w:rPr>
          <w:rFonts w:ascii="Gadugi" w:hAnsi="Gadugi" w:cs="Arial"/>
          <w:sz w:val="24"/>
          <w:szCs w:val="24"/>
          <w:shd w:val="clear" w:color="auto" w:fill="FFFFFF"/>
        </w:rPr>
        <w:t xml:space="preserve">d backgrounds to feel included and </w:t>
      </w:r>
      <w:r w:rsidRPr="00D86259">
        <w:rPr>
          <w:rFonts w:ascii="Gadugi" w:hAnsi="Gadugi" w:cs="Arial"/>
          <w:sz w:val="24"/>
          <w:szCs w:val="24"/>
          <w:shd w:val="clear" w:color="auto" w:fill="FFFFFF"/>
        </w:rPr>
        <w:t>supported to thrive and develop in the workplace.</w:t>
      </w:r>
    </w:p>
    <w:p w14:paraId="6C798D53" w14:textId="77777777" w:rsidR="001171DD" w:rsidRPr="00D86259" w:rsidRDefault="001171DD" w:rsidP="00392A89">
      <w:pPr>
        <w:pStyle w:val="ListParagraph"/>
        <w:shd w:val="clear" w:color="auto" w:fill="FFFFFF"/>
        <w:spacing w:after="0" w:line="240" w:lineRule="auto"/>
        <w:ind w:left="360"/>
        <w:jc w:val="both"/>
        <w:rPr>
          <w:rFonts w:ascii="Gadugi" w:hAnsi="Gadugi" w:cs="Arial"/>
          <w:sz w:val="24"/>
          <w:szCs w:val="24"/>
          <w:shd w:val="clear" w:color="auto" w:fill="FFFFFF"/>
        </w:rPr>
      </w:pPr>
    </w:p>
    <w:p w14:paraId="4CAF75F9" w14:textId="0DCCF784" w:rsidR="00CA7D66" w:rsidRPr="00D86259" w:rsidRDefault="00076A36" w:rsidP="00392A89">
      <w:pPr>
        <w:pStyle w:val="ListParagraph"/>
        <w:numPr>
          <w:ilvl w:val="0"/>
          <w:numId w:val="9"/>
        </w:numPr>
        <w:shd w:val="clear" w:color="auto" w:fill="FFFFFF"/>
        <w:spacing w:after="0" w:line="240" w:lineRule="auto"/>
        <w:jc w:val="both"/>
        <w:rPr>
          <w:rFonts w:ascii="Gadugi" w:hAnsi="Gadugi" w:cs="Arial"/>
          <w:sz w:val="24"/>
          <w:szCs w:val="24"/>
          <w:shd w:val="clear" w:color="auto" w:fill="FFFFFF"/>
        </w:rPr>
      </w:pPr>
      <w:r w:rsidRPr="00D86259">
        <w:rPr>
          <w:rFonts w:ascii="Gadugi" w:hAnsi="Gadugi" w:cs="Arial"/>
          <w:sz w:val="24"/>
          <w:szCs w:val="24"/>
        </w:rPr>
        <w:t>Implement a training programme which ensures</w:t>
      </w:r>
      <w:r w:rsidR="003D6290" w:rsidRPr="00D86259">
        <w:rPr>
          <w:rFonts w:ascii="Gadugi" w:hAnsi="Gadugi" w:cs="Arial"/>
          <w:sz w:val="24"/>
          <w:szCs w:val="24"/>
        </w:rPr>
        <w:t xml:space="preserve"> that all staff and Trustees / governors</w:t>
      </w:r>
      <w:r w:rsidR="004F2005" w:rsidRPr="00D86259">
        <w:rPr>
          <w:rFonts w:ascii="Gadugi" w:hAnsi="Gadugi" w:cs="Arial"/>
          <w:sz w:val="24"/>
          <w:szCs w:val="24"/>
        </w:rPr>
        <w:t xml:space="preserve"> are aware</w:t>
      </w:r>
      <w:r w:rsidR="003D6290" w:rsidRPr="00D86259">
        <w:rPr>
          <w:rFonts w:ascii="Gadugi" w:hAnsi="Gadugi" w:cs="Arial"/>
          <w:sz w:val="24"/>
          <w:szCs w:val="24"/>
        </w:rPr>
        <w:t xml:space="preserve"> and regularly reminded of their responsibilities under the Equality Act 2010.  </w:t>
      </w:r>
      <w:r w:rsidRPr="00D86259">
        <w:rPr>
          <w:rFonts w:ascii="Gadugi" w:hAnsi="Gadugi" w:cs="Arial"/>
          <w:sz w:val="24"/>
          <w:szCs w:val="24"/>
        </w:rPr>
        <w:t xml:space="preserve">This includes training as part of </w:t>
      </w:r>
      <w:r w:rsidR="003D6290" w:rsidRPr="00D86259">
        <w:rPr>
          <w:rFonts w:ascii="Gadugi" w:hAnsi="Gadugi" w:cs="Arial"/>
          <w:sz w:val="24"/>
          <w:szCs w:val="24"/>
        </w:rPr>
        <w:t>i</w:t>
      </w:r>
      <w:r w:rsidRPr="00D86259">
        <w:rPr>
          <w:rFonts w:ascii="Gadugi" w:hAnsi="Gadugi" w:cs="Arial"/>
          <w:sz w:val="24"/>
          <w:szCs w:val="24"/>
        </w:rPr>
        <w:t>nduction procedures and regular update training for existing staff and Trustees / governors.</w:t>
      </w:r>
    </w:p>
    <w:p w14:paraId="72C1B887" w14:textId="551CF483" w:rsidR="003D6290" w:rsidRPr="00D86259" w:rsidRDefault="003D6290" w:rsidP="00392A89">
      <w:pPr>
        <w:shd w:val="clear" w:color="auto" w:fill="FFFFFF"/>
        <w:spacing w:after="0" w:line="240" w:lineRule="auto"/>
        <w:jc w:val="both"/>
        <w:rPr>
          <w:rFonts w:ascii="Gadugi" w:hAnsi="Gadugi" w:cs="Arial"/>
          <w:sz w:val="24"/>
          <w:szCs w:val="24"/>
          <w:shd w:val="clear" w:color="auto" w:fill="FFFFFF"/>
        </w:rPr>
      </w:pPr>
    </w:p>
    <w:p w14:paraId="77E7E515" w14:textId="68169F70" w:rsidR="00CA7D66" w:rsidRPr="00D86259" w:rsidRDefault="00CA7D66" w:rsidP="00392A89">
      <w:pPr>
        <w:pStyle w:val="ListParagraph"/>
        <w:numPr>
          <w:ilvl w:val="0"/>
          <w:numId w:val="9"/>
        </w:numPr>
        <w:shd w:val="clear" w:color="auto" w:fill="FFFFFF"/>
        <w:spacing w:after="0" w:line="240" w:lineRule="auto"/>
        <w:jc w:val="both"/>
        <w:rPr>
          <w:rFonts w:ascii="Gadugi" w:hAnsi="Gadugi" w:cs="Arial"/>
          <w:sz w:val="24"/>
          <w:szCs w:val="24"/>
          <w:shd w:val="clear" w:color="auto" w:fill="FFFFFF"/>
        </w:rPr>
      </w:pPr>
      <w:r w:rsidRPr="00D86259">
        <w:rPr>
          <w:rFonts w:ascii="Gadugi" w:hAnsi="Gadugi" w:cs="Arial"/>
          <w:sz w:val="24"/>
          <w:szCs w:val="24"/>
          <w:shd w:val="clear" w:color="auto" w:fill="FFFFFF"/>
        </w:rPr>
        <w:t xml:space="preserve">Continue to improve accessibility across </w:t>
      </w:r>
      <w:r w:rsidR="002A3A89" w:rsidRPr="00D86259">
        <w:rPr>
          <w:rFonts w:ascii="Gadugi" w:hAnsi="Gadugi" w:cs="Arial"/>
          <w:sz w:val="24"/>
          <w:szCs w:val="24"/>
          <w:shd w:val="clear" w:color="auto" w:fill="FFFFFF"/>
        </w:rPr>
        <w:t xml:space="preserve">all school sites for pupils, </w:t>
      </w:r>
      <w:r w:rsidRPr="00D86259">
        <w:rPr>
          <w:rFonts w:ascii="Gadugi" w:hAnsi="Gadugi" w:cs="Arial"/>
          <w:sz w:val="24"/>
          <w:szCs w:val="24"/>
          <w:shd w:val="clear" w:color="auto" w:fill="FFFFFF"/>
        </w:rPr>
        <w:t>staff and visitors.</w:t>
      </w:r>
    </w:p>
    <w:p w14:paraId="505AE5B7" w14:textId="7B7D4ABD" w:rsidR="005D4608" w:rsidRPr="00D86259" w:rsidRDefault="005D4608" w:rsidP="00392A89">
      <w:pPr>
        <w:shd w:val="clear" w:color="auto" w:fill="FFFFFF"/>
        <w:spacing w:after="0" w:line="240" w:lineRule="auto"/>
        <w:jc w:val="both"/>
        <w:rPr>
          <w:rFonts w:ascii="Gadugi" w:hAnsi="Gadugi" w:cs="Arial"/>
          <w:sz w:val="24"/>
          <w:szCs w:val="24"/>
          <w:shd w:val="clear" w:color="auto" w:fill="FFFFFF"/>
        </w:rPr>
      </w:pPr>
    </w:p>
    <w:p w14:paraId="184740C7" w14:textId="446D2743" w:rsidR="003D6290" w:rsidRPr="00D86259" w:rsidRDefault="005D4608" w:rsidP="00392A89">
      <w:pPr>
        <w:pStyle w:val="ListParagraph"/>
        <w:numPr>
          <w:ilvl w:val="0"/>
          <w:numId w:val="9"/>
        </w:numPr>
        <w:shd w:val="clear" w:color="auto" w:fill="FFFFFF"/>
        <w:spacing w:after="0" w:line="240" w:lineRule="auto"/>
        <w:jc w:val="both"/>
        <w:rPr>
          <w:rFonts w:ascii="Gadugi" w:hAnsi="Gadugi" w:cs="Arial"/>
          <w:sz w:val="24"/>
          <w:szCs w:val="24"/>
          <w:shd w:val="clear" w:color="auto" w:fill="FFFFFF"/>
        </w:rPr>
      </w:pPr>
      <w:r w:rsidRPr="00D86259">
        <w:rPr>
          <w:rFonts w:ascii="Gadugi" w:hAnsi="Gadugi" w:cs="Arial"/>
          <w:sz w:val="24"/>
          <w:szCs w:val="24"/>
          <w:shd w:val="clear" w:color="auto" w:fill="FFFFFF"/>
        </w:rPr>
        <w:t xml:space="preserve">Promote mental health and well-being awareness </w:t>
      </w:r>
      <w:r w:rsidR="002A3A89" w:rsidRPr="00D86259">
        <w:rPr>
          <w:rFonts w:ascii="Gadugi" w:hAnsi="Gadugi" w:cs="Arial"/>
          <w:sz w:val="24"/>
          <w:szCs w:val="24"/>
          <w:shd w:val="clear" w:color="auto" w:fill="FFFFFF"/>
        </w:rPr>
        <w:t xml:space="preserve">for all groups </w:t>
      </w:r>
      <w:r w:rsidRPr="00D86259">
        <w:rPr>
          <w:rFonts w:ascii="Gadugi" w:hAnsi="Gadugi" w:cs="Arial"/>
          <w:sz w:val="24"/>
          <w:szCs w:val="24"/>
          <w:shd w:val="clear" w:color="auto" w:fill="FFFFFF"/>
        </w:rPr>
        <w:t>and develop appropriate support and intervention when needed.</w:t>
      </w:r>
    </w:p>
    <w:p w14:paraId="2A880A63" w14:textId="0E68E8D5" w:rsidR="001171DD" w:rsidRPr="00D86259" w:rsidRDefault="001171DD" w:rsidP="00392A89">
      <w:pPr>
        <w:shd w:val="clear" w:color="auto" w:fill="FFFFFF"/>
        <w:spacing w:after="0" w:line="240" w:lineRule="auto"/>
        <w:jc w:val="both"/>
        <w:rPr>
          <w:rFonts w:ascii="Gadugi" w:hAnsi="Gadugi" w:cs="Arial"/>
          <w:sz w:val="24"/>
          <w:szCs w:val="24"/>
          <w:shd w:val="clear" w:color="auto" w:fill="FFFFFF"/>
        </w:rPr>
      </w:pPr>
    </w:p>
    <w:p w14:paraId="63B552CE" w14:textId="1CBC6A63" w:rsidR="00CA7D66" w:rsidRPr="00D86259" w:rsidRDefault="003D6290" w:rsidP="00392A89">
      <w:pPr>
        <w:pStyle w:val="ListParagraph"/>
        <w:numPr>
          <w:ilvl w:val="0"/>
          <w:numId w:val="9"/>
        </w:numPr>
        <w:shd w:val="clear" w:color="auto" w:fill="FFFFFF"/>
        <w:spacing w:after="0" w:line="240" w:lineRule="auto"/>
        <w:jc w:val="both"/>
        <w:rPr>
          <w:rFonts w:ascii="Gadugi" w:hAnsi="Gadugi" w:cs="Arial"/>
          <w:sz w:val="24"/>
          <w:szCs w:val="24"/>
          <w:shd w:val="clear" w:color="auto" w:fill="FFFFFF"/>
        </w:rPr>
      </w:pPr>
      <w:r w:rsidRPr="00D86259">
        <w:rPr>
          <w:rFonts w:ascii="Gadugi" w:hAnsi="Gadugi" w:cs="Arial"/>
          <w:sz w:val="24"/>
          <w:szCs w:val="24"/>
          <w:shd w:val="clear" w:color="auto" w:fill="FFFFFF"/>
        </w:rPr>
        <w:t xml:space="preserve">Ensure that all pupils </w:t>
      </w:r>
      <w:r w:rsidR="00CA7D66" w:rsidRPr="00D86259">
        <w:rPr>
          <w:rFonts w:ascii="Gadugi" w:hAnsi="Gadugi" w:cs="Arial"/>
          <w:sz w:val="24"/>
          <w:szCs w:val="24"/>
          <w:shd w:val="clear" w:color="auto" w:fill="FFFFFF"/>
        </w:rPr>
        <w:t>have equitable access to all experiences and opportunities within our schools’ curriculum, including extra-curricular activities, visits and events.</w:t>
      </w:r>
    </w:p>
    <w:p w14:paraId="399888DD" w14:textId="6CA40775" w:rsidR="004F2005" w:rsidRPr="00D86259" w:rsidRDefault="004F2005" w:rsidP="00392A89">
      <w:pPr>
        <w:shd w:val="clear" w:color="auto" w:fill="FFFFFF"/>
        <w:spacing w:after="0" w:line="240" w:lineRule="auto"/>
        <w:jc w:val="both"/>
        <w:rPr>
          <w:rFonts w:ascii="Gadugi" w:hAnsi="Gadugi" w:cs="Arial"/>
          <w:sz w:val="24"/>
          <w:szCs w:val="24"/>
          <w:shd w:val="clear" w:color="auto" w:fill="FFFFFF"/>
        </w:rPr>
      </w:pPr>
    </w:p>
    <w:p w14:paraId="6BBF12CE" w14:textId="1DF1467A" w:rsidR="004F2005" w:rsidRPr="00D86259" w:rsidRDefault="004F2005" w:rsidP="00392A89">
      <w:pPr>
        <w:pStyle w:val="ListParagraph"/>
        <w:numPr>
          <w:ilvl w:val="0"/>
          <w:numId w:val="9"/>
        </w:numPr>
        <w:shd w:val="clear" w:color="auto" w:fill="FFFFFF"/>
        <w:spacing w:after="0" w:line="240" w:lineRule="auto"/>
        <w:jc w:val="both"/>
        <w:rPr>
          <w:rFonts w:ascii="Gadugi" w:eastAsia="Times New Roman" w:hAnsi="Gadugi" w:cs="Arial"/>
          <w:sz w:val="24"/>
          <w:szCs w:val="24"/>
          <w:lang w:eastAsia="en-GB"/>
        </w:rPr>
      </w:pPr>
      <w:r w:rsidRPr="00D86259">
        <w:rPr>
          <w:rFonts w:ascii="Gadugi" w:hAnsi="Gadugi" w:cs="Arial"/>
          <w:sz w:val="24"/>
          <w:szCs w:val="24"/>
          <w:shd w:val="clear" w:color="auto" w:fill="FFFFFF"/>
        </w:rPr>
        <w:t>Narrow gaps in achievement for all groups of pupils and particularly those pupils who attract the Pupil Premium, those with SEND, LAC pupils and those from minority ethnic groups.</w:t>
      </w:r>
    </w:p>
    <w:p w14:paraId="48F9784B" w14:textId="50DEC9CD" w:rsidR="00CE650F" w:rsidRPr="00D86259" w:rsidRDefault="00CE650F" w:rsidP="00392A89">
      <w:pPr>
        <w:shd w:val="clear" w:color="auto" w:fill="FFFFFF"/>
        <w:spacing w:after="0" w:line="240" w:lineRule="auto"/>
        <w:jc w:val="both"/>
        <w:rPr>
          <w:rFonts w:ascii="Gadugi" w:eastAsia="Times New Roman" w:hAnsi="Gadugi" w:cs="Arial"/>
          <w:color w:val="363936"/>
          <w:sz w:val="24"/>
          <w:szCs w:val="24"/>
          <w:lang w:eastAsia="en-GB"/>
        </w:rPr>
      </w:pPr>
    </w:p>
    <w:p w14:paraId="624D50D0" w14:textId="0B2CF1CB" w:rsidR="00CC4C54" w:rsidRPr="00D86259" w:rsidRDefault="00CC4C54" w:rsidP="00392A89">
      <w:pPr>
        <w:widowControl w:val="0"/>
        <w:tabs>
          <w:tab w:val="left" w:pos="1649"/>
          <w:tab w:val="left" w:pos="2449"/>
        </w:tabs>
        <w:spacing w:after="0" w:line="240" w:lineRule="auto"/>
        <w:jc w:val="both"/>
        <w:rPr>
          <w:rFonts w:ascii="Gadugi" w:hAnsi="Gadugi" w:cs="Arial"/>
          <w:b/>
          <w:sz w:val="24"/>
          <w:szCs w:val="24"/>
        </w:rPr>
      </w:pPr>
    </w:p>
    <w:p w14:paraId="5644B044" w14:textId="40507935" w:rsidR="00EB52B7" w:rsidRPr="00D86259" w:rsidRDefault="00EB52B7" w:rsidP="00392A89">
      <w:pPr>
        <w:widowControl w:val="0"/>
        <w:tabs>
          <w:tab w:val="left" w:pos="1649"/>
          <w:tab w:val="left" w:pos="2449"/>
        </w:tabs>
        <w:spacing w:after="0" w:line="240" w:lineRule="auto"/>
        <w:jc w:val="both"/>
        <w:rPr>
          <w:rFonts w:ascii="Gadugi" w:hAnsi="Gadugi" w:cs="Arial"/>
          <w:b/>
          <w:sz w:val="24"/>
          <w:szCs w:val="24"/>
        </w:rPr>
      </w:pPr>
      <w:r w:rsidRPr="00D86259">
        <w:rPr>
          <w:rFonts w:ascii="Gadugi" w:hAnsi="Gadugi" w:cs="Arial"/>
          <w:b/>
          <w:sz w:val="24"/>
          <w:szCs w:val="24"/>
        </w:rPr>
        <w:t>Training</w:t>
      </w:r>
    </w:p>
    <w:p w14:paraId="0D0369B2" w14:textId="755D62CB" w:rsidR="00EB52B7" w:rsidRPr="00D86259" w:rsidRDefault="00EB52B7" w:rsidP="00392A89">
      <w:pPr>
        <w:widowControl w:val="0"/>
        <w:tabs>
          <w:tab w:val="left" w:pos="1649"/>
          <w:tab w:val="left" w:pos="2449"/>
        </w:tabs>
        <w:spacing w:after="0" w:line="272" w:lineRule="exact"/>
        <w:jc w:val="both"/>
        <w:rPr>
          <w:rFonts w:ascii="Gadugi" w:hAnsi="Gadugi" w:cs="Arial"/>
          <w:sz w:val="24"/>
          <w:szCs w:val="24"/>
        </w:rPr>
      </w:pPr>
      <w:r w:rsidRPr="00D86259">
        <w:rPr>
          <w:rFonts w:ascii="Gadugi" w:hAnsi="Gadugi" w:cs="Arial"/>
          <w:sz w:val="24"/>
          <w:szCs w:val="24"/>
        </w:rPr>
        <w:t>As part of their indu</w:t>
      </w:r>
      <w:r w:rsidR="004A4793" w:rsidRPr="00D86259">
        <w:rPr>
          <w:rFonts w:ascii="Gadugi" w:hAnsi="Gadugi" w:cs="Arial"/>
          <w:sz w:val="24"/>
          <w:szCs w:val="24"/>
        </w:rPr>
        <w:t xml:space="preserve">ction, all staff and </w:t>
      </w:r>
      <w:r w:rsidRPr="00D86259">
        <w:rPr>
          <w:rFonts w:ascii="Gadugi" w:hAnsi="Gadugi" w:cs="Arial"/>
          <w:sz w:val="24"/>
          <w:szCs w:val="24"/>
        </w:rPr>
        <w:t xml:space="preserve">governors </w:t>
      </w:r>
      <w:r w:rsidR="008C7BB3" w:rsidRPr="00D86259">
        <w:rPr>
          <w:rFonts w:ascii="Gadugi" w:hAnsi="Gadugi" w:cs="Arial"/>
          <w:sz w:val="24"/>
          <w:szCs w:val="24"/>
        </w:rPr>
        <w:t xml:space="preserve">will </w:t>
      </w:r>
      <w:r w:rsidRPr="00D86259">
        <w:rPr>
          <w:rFonts w:ascii="Gadugi" w:hAnsi="Gadugi" w:cs="Arial"/>
          <w:sz w:val="24"/>
          <w:szCs w:val="24"/>
        </w:rPr>
        <w:t xml:space="preserve">receive training relating to their responsibilities under the Equality Act 2010.  Further refresher training takes place on an annual basis.  </w:t>
      </w:r>
      <w:r w:rsidR="00A916E7" w:rsidRPr="00D86259">
        <w:rPr>
          <w:rFonts w:ascii="Gadugi" w:hAnsi="Gadugi" w:cs="Arial"/>
          <w:sz w:val="24"/>
          <w:szCs w:val="24"/>
        </w:rPr>
        <w:t>Regular reminders are given during meetings.</w:t>
      </w:r>
    </w:p>
    <w:p w14:paraId="56FA76C1" w14:textId="77777777" w:rsidR="00EB52B7" w:rsidRPr="00D86259" w:rsidRDefault="00EB52B7" w:rsidP="00EB52B7">
      <w:pPr>
        <w:widowControl w:val="0"/>
        <w:tabs>
          <w:tab w:val="left" w:pos="1649"/>
          <w:tab w:val="left" w:pos="2449"/>
        </w:tabs>
        <w:spacing w:after="0" w:line="272" w:lineRule="exact"/>
        <w:jc w:val="both"/>
        <w:rPr>
          <w:rFonts w:ascii="Gadugi" w:hAnsi="Gadugi" w:cs="Arial"/>
          <w:sz w:val="24"/>
          <w:szCs w:val="24"/>
        </w:rPr>
      </w:pPr>
    </w:p>
    <w:p w14:paraId="6D5785BF" w14:textId="67710818" w:rsidR="00CC4C54" w:rsidRPr="00D86259" w:rsidRDefault="00CC4C54" w:rsidP="007C05F1">
      <w:pPr>
        <w:widowControl w:val="0"/>
        <w:tabs>
          <w:tab w:val="left" w:pos="1649"/>
          <w:tab w:val="left" w:pos="2449"/>
        </w:tabs>
        <w:spacing w:after="0" w:line="240" w:lineRule="auto"/>
        <w:jc w:val="both"/>
        <w:rPr>
          <w:rFonts w:ascii="Gadugi" w:hAnsi="Gadugi" w:cs="Arial"/>
          <w:b/>
          <w:sz w:val="24"/>
          <w:szCs w:val="24"/>
        </w:rPr>
      </w:pPr>
    </w:p>
    <w:p w14:paraId="7E02774F" w14:textId="443CD8D7" w:rsidR="00DB2984" w:rsidRPr="00D86259" w:rsidRDefault="00DB2984" w:rsidP="007C05F1">
      <w:pPr>
        <w:widowControl w:val="0"/>
        <w:tabs>
          <w:tab w:val="left" w:pos="1649"/>
          <w:tab w:val="left" w:pos="2449"/>
        </w:tabs>
        <w:spacing w:after="0" w:line="240" w:lineRule="auto"/>
        <w:jc w:val="both"/>
        <w:rPr>
          <w:rFonts w:ascii="Gadugi" w:hAnsi="Gadugi" w:cs="Arial"/>
          <w:b/>
          <w:sz w:val="24"/>
          <w:szCs w:val="24"/>
        </w:rPr>
      </w:pPr>
      <w:r w:rsidRPr="00D86259">
        <w:rPr>
          <w:rFonts w:ascii="Gadugi" w:hAnsi="Gadugi" w:cs="Arial"/>
          <w:b/>
          <w:sz w:val="24"/>
          <w:szCs w:val="24"/>
        </w:rPr>
        <w:t>Monitoring Arrangements</w:t>
      </w:r>
    </w:p>
    <w:p w14:paraId="56DE35F0" w14:textId="39464101" w:rsidR="004E6307" w:rsidRPr="00D86259" w:rsidRDefault="00832D5B" w:rsidP="00392A89">
      <w:pPr>
        <w:shd w:val="clear" w:color="auto" w:fill="FFFFFF"/>
        <w:spacing w:after="0" w:line="240" w:lineRule="auto"/>
        <w:jc w:val="both"/>
        <w:rPr>
          <w:rFonts w:ascii="Gadugi" w:eastAsia="Times New Roman" w:hAnsi="Gadugi" w:cs="Arial"/>
          <w:sz w:val="24"/>
          <w:szCs w:val="24"/>
          <w:lang w:eastAsia="en-GB"/>
        </w:rPr>
      </w:pPr>
      <w:r w:rsidRPr="00D86259">
        <w:rPr>
          <w:rFonts w:ascii="Gadugi" w:hAnsi="Gadugi" w:cs="Arial"/>
          <w:sz w:val="24"/>
          <w:szCs w:val="24"/>
        </w:rPr>
        <w:t>It is important that we know and can evidence which pupils are doing well and less well so that we can take steps to improve.</w:t>
      </w:r>
      <w:r w:rsidRPr="00D86259">
        <w:rPr>
          <w:rFonts w:ascii="Gadugi" w:hAnsi="Gadugi" w:cs="Arial"/>
          <w:b/>
          <w:sz w:val="24"/>
          <w:szCs w:val="24"/>
        </w:rPr>
        <w:t xml:space="preserve">  </w:t>
      </w:r>
      <w:r w:rsidR="004E6307" w:rsidRPr="00D86259">
        <w:rPr>
          <w:rFonts w:ascii="Gadugi" w:eastAsia="Times New Roman" w:hAnsi="Gadugi" w:cs="Arial"/>
          <w:sz w:val="24"/>
          <w:szCs w:val="24"/>
          <w:lang w:eastAsia="en-GB"/>
        </w:rPr>
        <w:t xml:space="preserve">Much of the information and analysis will relate to the evaluation of </w:t>
      </w:r>
      <w:r w:rsidR="004A4793" w:rsidRPr="00D86259">
        <w:rPr>
          <w:rFonts w:ascii="Gadugi" w:eastAsia="Times New Roman" w:hAnsi="Gadugi" w:cs="Arial"/>
          <w:sz w:val="24"/>
          <w:szCs w:val="24"/>
          <w:lang w:eastAsia="en-GB"/>
        </w:rPr>
        <w:t xml:space="preserve">our </w:t>
      </w:r>
      <w:r w:rsidR="004E6307" w:rsidRPr="00D86259">
        <w:rPr>
          <w:rFonts w:ascii="Gadugi" w:eastAsia="Times New Roman" w:hAnsi="Gadugi" w:cs="Arial"/>
          <w:sz w:val="24"/>
          <w:szCs w:val="24"/>
          <w:lang w:eastAsia="en-GB"/>
        </w:rPr>
        <w:t>school improvement</w:t>
      </w:r>
      <w:r w:rsidR="004A4793" w:rsidRPr="00D86259">
        <w:rPr>
          <w:rFonts w:ascii="Gadugi" w:eastAsia="Times New Roman" w:hAnsi="Gadugi" w:cs="Arial"/>
          <w:sz w:val="24"/>
          <w:szCs w:val="24"/>
          <w:lang w:eastAsia="en-GB"/>
        </w:rPr>
        <w:t xml:space="preserve"> plan</w:t>
      </w:r>
      <w:r w:rsidR="004E6307" w:rsidRPr="00D86259">
        <w:rPr>
          <w:rFonts w:ascii="Gadugi" w:eastAsia="Times New Roman" w:hAnsi="Gadugi" w:cs="Arial"/>
          <w:sz w:val="24"/>
          <w:szCs w:val="24"/>
          <w:lang w:eastAsia="en-GB"/>
        </w:rPr>
        <w:t xml:space="preserve">, </w:t>
      </w:r>
      <w:r w:rsidRPr="00D86259">
        <w:rPr>
          <w:rFonts w:ascii="Gadugi" w:eastAsia="Times New Roman" w:hAnsi="Gadugi" w:cs="Arial"/>
          <w:sz w:val="24"/>
          <w:szCs w:val="24"/>
          <w:lang w:eastAsia="en-GB"/>
        </w:rPr>
        <w:t xml:space="preserve">the outcomes of internal and external monitoring and the analysis of </w:t>
      </w:r>
      <w:r w:rsidR="004E6307" w:rsidRPr="00D86259">
        <w:rPr>
          <w:rFonts w:ascii="Gadugi" w:eastAsia="Times New Roman" w:hAnsi="Gadugi" w:cs="Arial"/>
          <w:sz w:val="24"/>
          <w:szCs w:val="24"/>
          <w:lang w:eastAsia="en-GB"/>
        </w:rPr>
        <w:t>pupil data</w:t>
      </w:r>
      <w:r w:rsidRPr="00D86259">
        <w:rPr>
          <w:rFonts w:ascii="Gadugi" w:eastAsia="Times New Roman" w:hAnsi="Gadugi" w:cs="Arial"/>
          <w:sz w:val="24"/>
          <w:szCs w:val="24"/>
          <w:lang w:eastAsia="en-GB"/>
        </w:rPr>
        <w:t>.</w:t>
      </w:r>
      <w:r w:rsidR="004E6307" w:rsidRPr="00D86259">
        <w:rPr>
          <w:rFonts w:ascii="Gadugi" w:eastAsia="Times New Roman" w:hAnsi="Gadugi" w:cs="Arial"/>
          <w:sz w:val="24"/>
          <w:szCs w:val="24"/>
          <w:lang w:eastAsia="en-GB"/>
        </w:rPr>
        <w:t xml:space="preserve"> </w:t>
      </w:r>
      <w:r w:rsidRPr="00D86259">
        <w:rPr>
          <w:rFonts w:ascii="Gadugi" w:eastAsia="Times New Roman" w:hAnsi="Gadugi" w:cs="Arial"/>
          <w:sz w:val="24"/>
          <w:szCs w:val="24"/>
          <w:lang w:eastAsia="en-GB"/>
        </w:rPr>
        <w:t xml:space="preserve"> This i</w:t>
      </w:r>
      <w:r w:rsidR="004E6307" w:rsidRPr="00D86259">
        <w:rPr>
          <w:rFonts w:ascii="Gadugi" w:eastAsia="Times New Roman" w:hAnsi="Gadugi" w:cs="Arial"/>
          <w:sz w:val="24"/>
          <w:szCs w:val="24"/>
          <w:lang w:eastAsia="en-GB"/>
        </w:rPr>
        <w:t xml:space="preserve">nformation </w:t>
      </w:r>
      <w:r w:rsidRPr="00D86259">
        <w:rPr>
          <w:rFonts w:ascii="Gadugi" w:eastAsia="Times New Roman" w:hAnsi="Gadugi" w:cs="Arial"/>
          <w:sz w:val="24"/>
          <w:szCs w:val="24"/>
          <w:lang w:eastAsia="en-GB"/>
        </w:rPr>
        <w:t xml:space="preserve">will be used </w:t>
      </w:r>
      <w:r w:rsidR="004E6307" w:rsidRPr="00D86259">
        <w:rPr>
          <w:rFonts w:ascii="Gadugi" w:eastAsia="Times New Roman" w:hAnsi="Gadugi" w:cs="Arial"/>
          <w:sz w:val="24"/>
          <w:szCs w:val="24"/>
          <w:lang w:eastAsia="en-GB"/>
        </w:rPr>
        <w:t>to i</w:t>
      </w:r>
      <w:r w:rsidR="004A4793" w:rsidRPr="00D86259">
        <w:rPr>
          <w:rFonts w:ascii="Gadugi" w:eastAsia="Times New Roman" w:hAnsi="Gadugi" w:cs="Arial"/>
          <w:sz w:val="24"/>
          <w:szCs w:val="24"/>
          <w:lang w:eastAsia="en-GB"/>
        </w:rPr>
        <w:t>mprove provision within our school</w:t>
      </w:r>
      <w:r w:rsidR="004E6307" w:rsidRPr="00D86259">
        <w:rPr>
          <w:rFonts w:ascii="Gadugi" w:eastAsia="Times New Roman" w:hAnsi="Gadugi" w:cs="Arial"/>
          <w:sz w:val="24"/>
          <w:szCs w:val="24"/>
          <w:lang w:eastAsia="en-GB"/>
        </w:rPr>
        <w:t xml:space="preserve">.  </w:t>
      </w:r>
      <w:r w:rsidRPr="00D86259">
        <w:rPr>
          <w:rFonts w:ascii="Gadugi" w:eastAsia="Times New Roman" w:hAnsi="Gadugi" w:cs="Arial"/>
          <w:sz w:val="24"/>
          <w:szCs w:val="24"/>
          <w:lang w:eastAsia="en-GB"/>
        </w:rPr>
        <w:t xml:space="preserve">  Comparisons will be made for</w:t>
      </w:r>
      <w:r w:rsidR="004E6307" w:rsidRPr="00D86259">
        <w:rPr>
          <w:rFonts w:ascii="Gadugi" w:eastAsia="Times New Roman" w:hAnsi="Gadugi" w:cs="Arial"/>
          <w:sz w:val="24"/>
          <w:szCs w:val="24"/>
          <w:lang w:eastAsia="en-GB"/>
        </w:rPr>
        <w:t xml:space="preserve"> different groups against the whole cohort, against each other </w:t>
      </w:r>
      <w:r w:rsidR="00CC4C54" w:rsidRPr="00D86259">
        <w:rPr>
          <w:rFonts w:ascii="Gadugi" w:eastAsia="Times New Roman" w:hAnsi="Gadugi" w:cs="Arial"/>
          <w:sz w:val="24"/>
          <w:szCs w:val="24"/>
          <w:lang w:eastAsia="en-GB"/>
        </w:rPr>
        <w:t>and against</w:t>
      </w:r>
      <w:r w:rsidR="004E6307" w:rsidRPr="00D86259">
        <w:rPr>
          <w:rFonts w:ascii="Gadugi" w:eastAsia="Times New Roman" w:hAnsi="Gadugi" w:cs="Arial"/>
          <w:sz w:val="24"/>
          <w:szCs w:val="24"/>
          <w:lang w:eastAsia="en-GB"/>
        </w:rPr>
        <w:t xml:space="preserve"> national benchmarks.  </w:t>
      </w:r>
    </w:p>
    <w:p w14:paraId="39E3E1EA" w14:textId="22CF0F0A" w:rsidR="004E6307" w:rsidRPr="00D86259" w:rsidRDefault="004E6307" w:rsidP="004E6307">
      <w:pPr>
        <w:shd w:val="clear" w:color="auto" w:fill="FFFFFF"/>
        <w:spacing w:after="0" w:line="240" w:lineRule="auto"/>
        <w:rPr>
          <w:rFonts w:ascii="Gadugi" w:eastAsia="Times New Roman" w:hAnsi="Gadugi" w:cs="Arial"/>
          <w:color w:val="FF0000"/>
          <w:sz w:val="24"/>
          <w:szCs w:val="24"/>
          <w:lang w:eastAsia="en-GB"/>
        </w:rPr>
      </w:pPr>
    </w:p>
    <w:p w14:paraId="7C80C294" w14:textId="5738A6F1" w:rsidR="00832D5B" w:rsidRPr="00D86259" w:rsidRDefault="00832D5B" w:rsidP="00392A89">
      <w:pPr>
        <w:shd w:val="clear" w:color="auto" w:fill="FFFFFF"/>
        <w:spacing w:after="0" w:line="240" w:lineRule="auto"/>
        <w:jc w:val="both"/>
        <w:rPr>
          <w:rFonts w:ascii="Gadugi" w:eastAsia="Times New Roman" w:hAnsi="Gadugi" w:cs="Arial"/>
          <w:sz w:val="24"/>
          <w:szCs w:val="24"/>
          <w:lang w:eastAsia="en-GB"/>
        </w:rPr>
      </w:pPr>
      <w:r w:rsidRPr="00D86259">
        <w:rPr>
          <w:rFonts w:ascii="Gadugi" w:eastAsia="Times New Roman" w:hAnsi="Gadugi" w:cs="Arial"/>
          <w:sz w:val="24"/>
          <w:szCs w:val="24"/>
          <w:lang w:eastAsia="en-GB"/>
        </w:rPr>
        <w:t>Similarly we will continue to measure our employee</w:t>
      </w:r>
      <w:r w:rsidR="003B347F" w:rsidRPr="00D86259">
        <w:rPr>
          <w:rFonts w:ascii="Gadugi" w:eastAsia="Times New Roman" w:hAnsi="Gadugi" w:cs="Arial"/>
          <w:sz w:val="24"/>
          <w:szCs w:val="24"/>
          <w:lang w:eastAsia="en-GB"/>
        </w:rPr>
        <w:t>s’</w:t>
      </w:r>
      <w:r w:rsidRPr="00D86259">
        <w:rPr>
          <w:rFonts w:ascii="Gadugi" w:eastAsia="Times New Roman" w:hAnsi="Gadugi" w:cs="Arial"/>
          <w:sz w:val="24"/>
          <w:szCs w:val="24"/>
          <w:lang w:eastAsia="en-GB"/>
        </w:rPr>
        <w:t xml:space="preserve"> experiences.  Information will be gathered and </w:t>
      </w:r>
      <w:r w:rsidR="006F3F34" w:rsidRPr="00D86259">
        <w:rPr>
          <w:rFonts w:ascii="Gadugi" w:eastAsia="Times New Roman" w:hAnsi="Gadugi" w:cs="Arial"/>
          <w:sz w:val="24"/>
          <w:szCs w:val="24"/>
          <w:lang w:eastAsia="en-GB"/>
        </w:rPr>
        <w:t>analysed</w:t>
      </w:r>
      <w:r w:rsidRPr="00D86259">
        <w:rPr>
          <w:rFonts w:ascii="Gadugi" w:eastAsia="Times New Roman" w:hAnsi="Gadugi" w:cs="Arial"/>
          <w:sz w:val="24"/>
          <w:szCs w:val="24"/>
          <w:lang w:eastAsia="en-GB"/>
        </w:rPr>
        <w:t xml:space="preserve"> from a range of sources including staffing profiles, anonymised appraisal outcomes, HR data and exit interviews. This will then be used to inform future practice.</w:t>
      </w:r>
    </w:p>
    <w:p w14:paraId="336954C0" w14:textId="77777777" w:rsidR="004A4793" w:rsidRPr="00D86259" w:rsidRDefault="004A4793" w:rsidP="00392A89">
      <w:pPr>
        <w:shd w:val="clear" w:color="auto" w:fill="FFFFFF"/>
        <w:spacing w:after="0" w:line="240" w:lineRule="auto"/>
        <w:jc w:val="both"/>
        <w:rPr>
          <w:rFonts w:ascii="Gadugi" w:eastAsia="Times New Roman" w:hAnsi="Gadugi" w:cs="Arial"/>
          <w:sz w:val="24"/>
          <w:szCs w:val="24"/>
          <w:lang w:eastAsia="en-GB"/>
        </w:rPr>
      </w:pPr>
    </w:p>
    <w:p w14:paraId="4BE32FB1" w14:textId="018EB336" w:rsidR="007C05F1" w:rsidRPr="00D86259" w:rsidRDefault="004A4793" w:rsidP="00392A89">
      <w:pPr>
        <w:widowControl w:val="0"/>
        <w:tabs>
          <w:tab w:val="left" w:pos="1649"/>
          <w:tab w:val="left" w:pos="2449"/>
        </w:tabs>
        <w:spacing w:after="0" w:line="240" w:lineRule="auto"/>
        <w:jc w:val="both"/>
        <w:rPr>
          <w:rFonts w:ascii="Gadugi" w:hAnsi="Gadugi" w:cs="Arial"/>
          <w:b/>
          <w:sz w:val="24"/>
          <w:szCs w:val="24"/>
        </w:rPr>
      </w:pPr>
      <w:r w:rsidRPr="00D86259">
        <w:rPr>
          <w:rFonts w:ascii="Gadugi" w:hAnsi="Gadugi" w:cs="Arial"/>
          <w:b/>
          <w:sz w:val="24"/>
          <w:szCs w:val="24"/>
        </w:rPr>
        <w:t>Governors</w:t>
      </w:r>
      <w:r w:rsidR="007C05F1" w:rsidRPr="00D86259">
        <w:rPr>
          <w:rFonts w:ascii="Gadugi" w:hAnsi="Gadugi" w:cs="Arial"/>
          <w:b/>
          <w:sz w:val="24"/>
          <w:szCs w:val="24"/>
        </w:rPr>
        <w:t xml:space="preserve"> will:</w:t>
      </w:r>
    </w:p>
    <w:p w14:paraId="70F0A62E" w14:textId="45D69F4A" w:rsidR="007C05F1" w:rsidRPr="00D86259" w:rsidRDefault="007C05F1" w:rsidP="00392A89">
      <w:pPr>
        <w:pStyle w:val="4Bulletedcopyblue"/>
        <w:numPr>
          <w:ilvl w:val="0"/>
          <w:numId w:val="15"/>
        </w:numPr>
        <w:spacing w:after="0"/>
        <w:ind w:left="360"/>
        <w:jc w:val="both"/>
        <w:rPr>
          <w:rFonts w:ascii="Gadugi" w:hAnsi="Gadugi"/>
          <w:sz w:val="24"/>
          <w:szCs w:val="24"/>
        </w:rPr>
      </w:pPr>
      <w:r w:rsidRPr="00D86259">
        <w:rPr>
          <w:rFonts w:ascii="Gadugi" w:hAnsi="Gadugi"/>
          <w:sz w:val="24"/>
          <w:szCs w:val="24"/>
          <w:shd w:val="clear" w:color="auto" w:fill="FFFFFF"/>
        </w:rPr>
        <w:t>Ensure that the equality information and objectives as set out in this statement are published and co</w:t>
      </w:r>
      <w:r w:rsidR="00BD7B52" w:rsidRPr="00D86259">
        <w:rPr>
          <w:rFonts w:ascii="Gadugi" w:hAnsi="Gadugi"/>
          <w:sz w:val="24"/>
          <w:szCs w:val="24"/>
          <w:shd w:val="clear" w:color="auto" w:fill="FFFFFF"/>
        </w:rPr>
        <w:t>mmunicated throughout the school community</w:t>
      </w:r>
      <w:r w:rsidRPr="00D86259">
        <w:rPr>
          <w:rFonts w:ascii="Gadugi" w:hAnsi="Gadugi"/>
          <w:sz w:val="24"/>
          <w:szCs w:val="24"/>
          <w:shd w:val="clear" w:color="auto" w:fill="FFFFFF"/>
        </w:rPr>
        <w:t xml:space="preserve">, including to staff, pupils and parents </w:t>
      </w:r>
    </w:p>
    <w:p w14:paraId="4453570E" w14:textId="042B5235" w:rsidR="00CC4C54" w:rsidRPr="00D86259" w:rsidRDefault="007C05F1" w:rsidP="00392A89">
      <w:pPr>
        <w:pStyle w:val="4Bulletedcopyblue"/>
        <w:numPr>
          <w:ilvl w:val="0"/>
          <w:numId w:val="15"/>
        </w:numPr>
        <w:spacing w:after="0"/>
        <w:ind w:left="360"/>
        <w:jc w:val="both"/>
        <w:rPr>
          <w:rFonts w:ascii="Gadugi" w:hAnsi="Gadugi"/>
          <w:sz w:val="24"/>
          <w:szCs w:val="24"/>
          <w:shd w:val="clear" w:color="auto" w:fill="FFFFFF"/>
        </w:rPr>
      </w:pPr>
      <w:r w:rsidRPr="00D86259">
        <w:rPr>
          <w:rFonts w:ascii="Gadugi" w:hAnsi="Gadugi"/>
          <w:sz w:val="24"/>
          <w:szCs w:val="24"/>
          <w:shd w:val="clear" w:color="auto" w:fill="FFFFFF"/>
        </w:rPr>
        <w:t>Delegate responsibility for monitoring the achievement of the objectives on</w:t>
      </w:r>
      <w:r w:rsidR="002A3A89" w:rsidRPr="00D86259">
        <w:rPr>
          <w:rFonts w:ascii="Gadugi" w:hAnsi="Gadugi"/>
          <w:sz w:val="24"/>
          <w:szCs w:val="24"/>
          <w:shd w:val="clear" w:color="auto" w:fill="FFFFFF"/>
        </w:rPr>
        <w:t xml:space="preserve"> </w:t>
      </w:r>
      <w:r w:rsidR="00BD7B52" w:rsidRPr="00D86259">
        <w:rPr>
          <w:rFonts w:ascii="Gadugi" w:hAnsi="Gadugi"/>
          <w:sz w:val="24"/>
          <w:szCs w:val="24"/>
          <w:shd w:val="clear" w:color="auto" w:fill="FFFFFF"/>
        </w:rPr>
        <w:t>to the Headteacher.</w:t>
      </w:r>
    </w:p>
    <w:p w14:paraId="0CFD6D3C" w14:textId="7E6AF2E0" w:rsidR="00BD7B52" w:rsidRPr="00D86259" w:rsidRDefault="00BD7B52" w:rsidP="00392A89">
      <w:pPr>
        <w:pStyle w:val="4Bulletedcopyblue"/>
        <w:numPr>
          <w:ilvl w:val="0"/>
          <w:numId w:val="15"/>
        </w:numPr>
        <w:spacing w:after="0"/>
        <w:ind w:left="360"/>
        <w:jc w:val="both"/>
        <w:rPr>
          <w:rFonts w:ascii="Gadugi" w:hAnsi="Gadugi"/>
          <w:sz w:val="24"/>
          <w:szCs w:val="24"/>
          <w:shd w:val="clear" w:color="auto" w:fill="FFFFFF"/>
        </w:rPr>
      </w:pPr>
      <w:r w:rsidRPr="00D86259">
        <w:rPr>
          <w:rFonts w:ascii="Gadugi" w:hAnsi="Gadugi"/>
          <w:sz w:val="24"/>
          <w:szCs w:val="24"/>
          <w:shd w:val="clear" w:color="auto" w:fill="FFFFFF"/>
        </w:rPr>
        <w:t>Receive annual reports from t</w:t>
      </w:r>
      <w:r w:rsidR="00616DF5" w:rsidRPr="00D86259">
        <w:rPr>
          <w:rFonts w:ascii="Gadugi" w:hAnsi="Gadugi"/>
          <w:sz w:val="24"/>
          <w:szCs w:val="24"/>
          <w:shd w:val="clear" w:color="auto" w:fill="FFFFFF"/>
        </w:rPr>
        <w:t>he Headteacher towards achieving</w:t>
      </w:r>
      <w:r w:rsidRPr="00D86259">
        <w:rPr>
          <w:rFonts w:ascii="Gadugi" w:hAnsi="Gadugi"/>
          <w:sz w:val="24"/>
          <w:szCs w:val="24"/>
          <w:shd w:val="clear" w:color="auto" w:fill="FFFFFF"/>
        </w:rPr>
        <w:t xml:space="preserve"> the equality objectives and report this information to the Trust CEO</w:t>
      </w:r>
    </w:p>
    <w:p w14:paraId="2021417E" w14:textId="6BAD01AC" w:rsidR="00CC4C54" w:rsidRPr="00D86259" w:rsidRDefault="00CC4C54" w:rsidP="00392A89">
      <w:pPr>
        <w:pStyle w:val="4Bulletedcopyblue"/>
        <w:numPr>
          <w:ilvl w:val="0"/>
          <w:numId w:val="15"/>
        </w:numPr>
        <w:spacing w:after="0"/>
        <w:ind w:left="360"/>
        <w:jc w:val="both"/>
        <w:rPr>
          <w:rFonts w:ascii="Gadugi" w:hAnsi="Gadugi"/>
          <w:sz w:val="24"/>
          <w:szCs w:val="24"/>
          <w:shd w:val="clear" w:color="auto" w:fill="FFFFFF"/>
        </w:rPr>
      </w:pPr>
      <w:r w:rsidRPr="00D86259">
        <w:rPr>
          <w:rFonts w:ascii="Gadugi" w:hAnsi="Gadugi"/>
          <w:sz w:val="24"/>
          <w:szCs w:val="24"/>
          <w:shd w:val="clear" w:color="auto" w:fill="FFFFFF"/>
        </w:rPr>
        <w:t>R</w:t>
      </w:r>
      <w:r w:rsidR="00BD7B52" w:rsidRPr="00D86259">
        <w:rPr>
          <w:rFonts w:ascii="Gadugi" w:hAnsi="Gadugi"/>
          <w:sz w:val="24"/>
          <w:szCs w:val="24"/>
        </w:rPr>
        <w:t xml:space="preserve">eview </w:t>
      </w:r>
      <w:r w:rsidR="00651446" w:rsidRPr="00D86259">
        <w:rPr>
          <w:rFonts w:ascii="Gadugi" w:hAnsi="Gadugi"/>
          <w:sz w:val="24"/>
          <w:szCs w:val="24"/>
        </w:rPr>
        <w:t xml:space="preserve">Parkstone Primary </w:t>
      </w:r>
      <w:r w:rsidR="00BD7B52" w:rsidRPr="00D86259">
        <w:rPr>
          <w:rFonts w:ascii="Gadugi" w:hAnsi="Gadugi"/>
          <w:sz w:val="24"/>
          <w:szCs w:val="24"/>
        </w:rPr>
        <w:t>School’s</w:t>
      </w:r>
      <w:r w:rsidRPr="00D86259">
        <w:rPr>
          <w:rFonts w:ascii="Gadugi" w:hAnsi="Gadugi"/>
          <w:sz w:val="24"/>
          <w:szCs w:val="24"/>
        </w:rPr>
        <w:t xml:space="preserve"> Equality Objectives at least every four years.</w:t>
      </w:r>
    </w:p>
    <w:p w14:paraId="397E5AE3" w14:textId="77777777" w:rsidR="00CC4C54" w:rsidRPr="00D86259" w:rsidRDefault="00CC4C54" w:rsidP="00392A89">
      <w:pPr>
        <w:pStyle w:val="4Bulletedcopyblue"/>
        <w:numPr>
          <w:ilvl w:val="0"/>
          <w:numId w:val="0"/>
        </w:numPr>
        <w:spacing w:after="0"/>
        <w:ind w:left="360"/>
        <w:jc w:val="both"/>
        <w:rPr>
          <w:rFonts w:ascii="Gadugi" w:hAnsi="Gadugi"/>
          <w:sz w:val="24"/>
          <w:szCs w:val="24"/>
          <w:shd w:val="clear" w:color="auto" w:fill="FFFFFF"/>
        </w:rPr>
      </w:pPr>
    </w:p>
    <w:p w14:paraId="65879B9E" w14:textId="309A3A07" w:rsidR="007C05F1" w:rsidRPr="00D86259" w:rsidRDefault="007C05F1" w:rsidP="00392A89">
      <w:pPr>
        <w:widowControl w:val="0"/>
        <w:tabs>
          <w:tab w:val="left" w:pos="1649"/>
          <w:tab w:val="left" w:pos="2449"/>
        </w:tabs>
        <w:spacing w:after="0" w:line="240" w:lineRule="auto"/>
        <w:jc w:val="both"/>
        <w:rPr>
          <w:rFonts w:ascii="Gadugi" w:hAnsi="Gadugi" w:cs="Arial"/>
          <w:b/>
          <w:sz w:val="24"/>
          <w:szCs w:val="24"/>
        </w:rPr>
      </w:pPr>
    </w:p>
    <w:p w14:paraId="17EB9192" w14:textId="03101B40" w:rsidR="00CC4C54" w:rsidRPr="00D86259" w:rsidRDefault="00BD7B52" w:rsidP="00392A89">
      <w:pPr>
        <w:widowControl w:val="0"/>
        <w:tabs>
          <w:tab w:val="left" w:pos="1649"/>
          <w:tab w:val="left" w:pos="2449"/>
        </w:tabs>
        <w:spacing w:after="0" w:line="240" w:lineRule="auto"/>
        <w:jc w:val="both"/>
        <w:rPr>
          <w:rFonts w:ascii="Gadugi" w:hAnsi="Gadugi" w:cs="Arial"/>
          <w:b/>
          <w:sz w:val="24"/>
          <w:szCs w:val="24"/>
        </w:rPr>
      </w:pPr>
      <w:r w:rsidRPr="00D86259">
        <w:rPr>
          <w:rFonts w:ascii="Gadugi" w:hAnsi="Gadugi" w:cs="Arial"/>
          <w:b/>
          <w:sz w:val="24"/>
          <w:szCs w:val="24"/>
        </w:rPr>
        <w:t xml:space="preserve">The </w:t>
      </w:r>
      <w:r w:rsidR="00D86259">
        <w:rPr>
          <w:rFonts w:ascii="Gadugi" w:hAnsi="Gadugi" w:cs="Arial"/>
          <w:b/>
          <w:sz w:val="24"/>
          <w:szCs w:val="24"/>
        </w:rPr>
        <w:t xml:space="preserve">Executive </w:t>
      </w:r>
      <w:r w:rsidRPr="00D86259">
        <w:rPr>
          <w:rFonts w:ascii="Gadugi" w:hAnsi="Gadugi" w:cs="Arial"/>
          <w:b/>
          <w:sz w:val="24"/>
          <w:szCs w:val="24"/>
        </w:rPr>
        <w:t>Headteacher</w:t>
      </w:r>
      <w:r w:rsidR="007C05F1" w:rsidRPr="00D86259">
        <w:rPr>
          <w:rFonts w:ascii="Gadugi" w:hAnsi="Gadugi" w:cs="Arial"/>
          <w:b/>
          <w:sz w:val="24"/>
          <w:szCs w:val="24"/>
        </w:rPr>
        <w:t xml:space="preserve"> </w:t>
      </w:r>
      <w:r w:rsidR="00D86259">
        <w:rPr>
          <w:rFonts w:ascii="Gadugi" w:hAnsi="Gadugi" w:cs="Arial"/>
          <w:b/>
          <w:sz w:val="24"/>
          <w:szCs w:val="24"/>
        </w:rPr>
        <w:t xml:space="preserve">and Head of School </w:t>
      </w:r>
      <w:r w:rsidR="007C05F1" w:rsidRPr="00D86259">
        <w:rPr>
          <w:rFonts w:ascii="Gadugi" w:hAnsi="Gadugi" w:cs="Arial"/>
          <w:b/>
          <w:sz w:val="24"/>
          <w:szCs w:val="24"/>
        </w:rPr>
        <w:t>will</w:t>
      </w:r>
    </w:p>
    <w:p w14:paraId="751205EF" w14:textId="6DE2A8AA" w:rsidR="00E83E72" w:rsidRPr="00D86259" w:rsidRDefault="00E83E72" w:rsidP="00392A89">
      <w:pPr>
        <w:pStyle w:val="ListParagraph"/>
        <w:widowControl w:val="0"/>
        <w:numPr>
          <w:ilvl w:val="0"/>
          <w:numId w:val="17"/>
        </w:numPr>
        <w:tabs>
          <w:tab w:val="left" w:pos="1649"/>
          <w:tab w:val="left" w:pos="2449"/>
        </w:tabs>
        <w:spacing w:after="0" w:line="240" w:lineRule="auto"/>
        <w:jc w:val="both"/>
        <w:rPr>
          <w:rFonts w:ascii="Gadugi" w:hAnsi="Gadugi" w:cs="Arial"/>
          <w:b/>
          <w:sz w:val="24"/>
          <w:szCs w:val="24"/>
        </w:rPr>
      </w:pPr>
      <w:r w:rsidRPr="00D86259">
        <w:rPr>
          <w:rFonts w:ascii="Gadugi" w:hAnsi="Gadugi" w:cs="Arial"/>
          <w:sz w:val="24"/>
          <w:szCs w:val="24"/>
        </w:rPr>
        <w:t>Promote knowledge and understanding of the equality objectives amongst staff and pupils.</w:t>
      </w:r>
    </w:p>
    <w:p w14:paraId="6B18FE1E" w14:textId="68A3F59A" w:rsidR="00DB2984" w:rsidRPr="00D86259" w:rsidRDefault="00BD7B52" w:rsidP="00392A89">
      <w:pPr>
        <w:pStyle w:val="ListParagraph"/>
        <w:widowControl w:val="0"/>
        <w:numPr>
          <w:ilvl w:val="0"/>
          <w:numId w:val="17"/>
        </w:numPr>
        <w:tabs>
          <w:tab w:val="left" w:pos="1649"/>
          <w:tab w:val="left" w:pos="2449"/>
        </w:tabs>
        <w:spacing w:after="0" w:line="240" w:lineRule="auto"/>
        <w:jc w:val="both"/>
        <w:rPr>
          <w:rFonts w:ascii="Gadugi" w:hAnsi="Gadugi" w:cs="Arial"/>
          <w:b/>
          <w:sz w:val="24"/>
          <w:szCs w:val="24"/>
        </w:rPr>
      </w:pPr>
      <w:r w:rsidRPr="00D86259">
        <w:rPr>
          <w:rFonts w:ascii="Gadugi" w:hAnsi="Gadugi" w:cs="Arial"/>
          <w:sz w:val="24"/>
          <w:szCs w:val="24"/>
        </w:rPr>
        <w:t xml:space="preserve">Report on </w:t>
      </w:r>
      <w:r w:rsidR="00616DF5" w:rsidRPr="00D86259">
        <w:rPr>
          <w:rFonts w:ascii="Gadugi" w:hAnsi="Gadugi" w:cs="Arial"/>
          <w:sz w:val="24"/>
          <w:szCs w:val="24"/>
        </w:rPr>
        <w:t>progress towards delivering</w:t>
      </w:r>
      <w:r w:rsidR="00DB2984" w:rsidRPr="00D86259">
        <w:rPr>
          <w:rFonts w:ascii="Gadugi" w:hAnsi="Gadugi" w:cs="Arial"/>
          <w:sz w:val="24"/>
          <w:szCs w:val="24"/>
        </w:rPr>
        <w:t xml:space="preserve"> the equality objectives on an </w:t>
      </w:r>
      <w:r w:rsidR="00CC4C54" w:rsidRPr="00D86259">
        <w:rPr>
          <w:rFonts w:ascii="Gadugi" w:hAnsi="Gadugi" w:cs="Arial"/>
          <w:sz w:val="24"/>
          <w:szCs w:val="24"/>
        </w:rPr>
        <w:t>annual basis and</w:t>
      </w:r>
      <w:r w:rsidR="002A3A89" w:rsidRPr="00D86259">
        <w:rPr>
          <w:rFonts w:ascii="Gadugi" w:hAnsi="Gadugi" w:cs="Arial"/>
          <w:sz w:val="24"/>
          <w:szCs w:val="24"/>
        </w:rPr>
        <w:t xml:space="preserve"> report this</w:t>
      </w:r>
      <w:r w:rsidR="00DB2984" w:rsidRPr="00D86259">
        <w:rPr>
          <w:rFonts w:ascii="Gadugi" w:hAnsi="Gadugi" w:cs="Arial"/>
          <w:sz w:val="24"/>
          <w:szCs w:val="24"/>
        </w:rPr>
        <w:t xml:space="preserve"> in</w:t>
      </w:r>
      <w:r w:rsidRPr="00D86259">
        <w:rPr>
          <w:rFonts w:ascii="Gadugi" w:hAnsi="Gadugi" w:cs="Arial"/>
          <w:sz w:val="24"/>
          <w:szCs w:val="24"/>
        </w:rPr>
        <w:t>formation to the Local Governing Body, alongside any other matters relevant to the school’s Public Sector Equality Duty.</w:t>
      </w:r>
    </w:p>
    <w:p w14:paraId="30E25495" w14:textId="77777777" w:rsidR="007C05F1" w:rsidRPr="00D86259" w:rsidRDefault="007C05F1" w:rsidP="00392A89">
      <w:pPr>
        <w:widowControl w:val="0"/>
        <w:tabs>
          <w:tab w:val="left" w:pos="1649"/>
          <w:tab w:val="left" w:pos="2449"/>
        </w:tabs>
        <w:spacing w:after="0" w:line="240" w:lineRule="auto"/>
        <w:jc w:val="both"/>
        <w:rPr>
          <w:rFonts w:ascii="Gadugi" w:hAnsi="Gadugi"/>
        </w:rPr>
      </w:pPr>
    </w:p>
    <w:p w14:paraId="531F8AB4" w14:textId="592F4F92" w:rsidR="006A7005" w:rsidRPr="00D86259" w:rsidRDefault="006A7005" w:rsidP="00392A89">
      <w:pPr>
        <w:widowControl w:val="0"/>
        <w:tabs>
          <w:tab w:val="left" w:pos="1649"/>
          <w:tab w:val="left" w:pos="2449"/>
        </w:tabs>
        <w:spacing w:after="0" w:line="240" w:lineRule="auto"/>
        <w:jc w:val="both"/>
        <w:rPr>
          <w:rFonts w:ascii="Gadugi" w:hAnsi="Gadugi"/>
        </w:rPr>
      </w:pPr>
    </w:p>
    <w:p w14:paraId="172AD44E" w14:textId="4F6C3195" w:rsidR="004769A0" w:rsidRPr="00D86259" w:rsidRDefault="00DB2984" w:rsidP="00392A89">
      <w:pPr>
        <w:widowControl w:val="0"/>
        <w:tabs>
          <w:tab w:val="left" w:pos="1649"/>
          <w:tab w:val="left" w:pos="2449"/>
        </w:tabs>
        <w:spacing w:after="0" w:line="240" w:lineRule="auto"/>
        <w:jc w:val="both"/>
        <w:rPr>
          <w:rFonts w:ascii="Gadugi" w:hAnsi="Gadugi" w:cs="Arial"/>
          <w:b/>
          <w:sz w:val="24"/>
          <w:szCs w:val="24"/>
        </w:rPr>
      </w:pPr>
      <w:r w:rsidRPr="00D86259">
        <w:rPr>
          <w:rFonts w:ascii="Gadugi" w:hAnsi="Gadugi" w:cs="Arial"/>
          <w:b/>
          <w:sz w:val="24"/>
          <w:szCs w:val="24"/>
        </w:rPr>
        <w:t xml:space="preserve">Links with other policies </w:t>
      </w:r>
    </w:p>
    <w:p w14:paraId="2DF3DFC5" w14:textId="54563DF7" w:rsidR="00FD38FC" w:rsidRPr="00D86259" w:rsidRDefault="00666FFD" w:rsidP="00392A89">
      <w:pPr>
        <w:widowControl w:val="0"/>
        <w:tabs>
          <w:tab w:val="left" w:pos="1649"/>
          <w:tab w:val="left" w:pos="2449"/>
        </w:tabs>
        <w:spacing w:after="0" w:line="240" w:lineRule="auto"/>
        <w:jc w:val="both"/>
        <w:rPr>
          <w:rFonts w:ascii="Gadugi" w:hAnsi="Gadugi" w:cs="Arial"/>
          <w:sz w:val="24"/>
          <w:szCs w:val="24"/>
        </w:rPr>
      </w:pPr>
      <w:r w:rsidRPr="00D86259">
        <w:rPr>
          <w:rFonts w:ascii="Gadugi" w:hAnsi="Gadugi" w:cs="Arial"/>
          <w:sz w:val="24"/>
          <w:szCs w:val="24"/>
        </w:rPr>
        <w:t>Where relevant, pertinent</w:t>
      </w:r>
      <w:r w:rsidR="003B347F" w:rsidRPr="00D86259">
        <w:rPr>
          <w:rFonts w:ascii="Gadugi" w:hAnsi="Gadugi" w:cs="Arial"/>
          <w:sz w:val="24"/>
          <w:szCs w:val="24"/>
        </w:rPr>
        <w:t xml:space="preserve"> policies include reference to the importance of avoiding discrimination and other prohibited conduct. </w:t>
      </w:r>
    </w:p>
    <w:p w14:paraId="42597CBE" w14:textId="77777777" w:rsidR="00FD38FC" w:rsidRPr="00D86259" w:rsidRDefault="00FD38FC" w:rsidP="00816BB7">
      <w:pPr>
        <w:widowControl w:val="0"/>
        <w:tabs>
          <w:tab w:val="left" w:pos="1649"/>
          <w:tab w:val="left" w:pos="2449"/>
        </w:tabs>
        <w:spacing w:after="0" w:line="240" w:lineRule="auto"/>
        <w:jc w:val="both"/>
        <w:rPr>
          <w:rFonts w:ascii="Gadugi" w:hAnsi="Gadugi" w:cs="Arial"/>
          <w:sz w:val="24"/>
          <w:szCs w:val="24"/>
        </w:rPr>
      </w:pPr>
    </w:p>
    <w:p w14:paraId="00F558DE" w14:textId="77777777" w:rsidR="004B16DE" w:rsidRPr="00D86259" w:rsidRDefault="004B16DE" w:rsidP="00DB2984">
      <w:pPr>
        <w:shd w:val="clear" w:color="auto" w:fill="FFFFFF"/>
        <w:spacing w:after="0" w:line="240" w:lineRule="auto"/>
        <w:rPr>
          <w:rFonts w:ascii="Gadugi" w:eastAsia="Times New Roman" w:hAnsi="Gadugi" w:cs="Arial"/>
          <w:color w:val="363936"/>
          <w:sz w:val="24"/>
          <w:szCs w:val="24"/>
          <w:lang w:eastAsia="en-GB"/>
        </w:rPr>
      </w:pPr>
    </w:p>
    <w:sectPr w:rsidR="004B16DE" w:rsidRPr="00D86259" w:rsidSect="0057241E">
      <w:pgSz w:w="11906" w:h="16838"/>
      <w:pgMar w:top="1440" w:right="1440" w:bottom="1440" w:left="1440" w:header="708" w:footer="708" w:gutter="0"/>
      <w:pgBorders w:offsetFrom="page">
        <w:top w:val="single" w:sz="18" w:space="24" w:color="002060"/>
        <w:left w:val="single" w:sz="18" w:space="24" w:color="002060"/>
        <w:bottom w:val="single" w:sz="18" w:space="24" w:color="002060"/>
        <w:right w:val="single" w:sz="18"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D5A07" w14:textId="77777777" w:rsidR="005B17FE" w:rsidRDefault="005B17FE" w:rsidP="00136520">
      <w:pPr>
        <w:spacing w:after="0" w:line="240" w:lineRule="auto"/>
      </w:pPr>
      <w:r>
        <w:separator/>
      </w:r>
    </w:p>
  </w:endnote>
  <w:endnote w:type="continuationSeparator" w:id="0">
    <w:p w14:paraId="34A5E0A5" w14:textId="77777777" w:rsidR="005B17FE" w:rsidRDefault="005B17FE" w:rsidP="00136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07702" w14:textId="77777777" w:rsidR="009571B8" w:rsidRDefault="00957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D9361" w14:textId="77777777" w:rsidR="005B17FE" w:rsidRDefault="005B17FE" w:rsidP="00136520">
      <w:pPr>
        <w:spacing w:after="0" w:line="240" w:lineRule="auto"/>
      </w:pPr>
      <w:r>
        <w:separator/>
      </w:r>
    </w:p>
  </w:footnote>
  <w:footnote w:type="continuationSeparator" w:id="0">
    <w:p w14:paraId="6C1B12B1" w14:textId="77777777" w:rsidR="005B17FE" w:rsidRDefault="005B17FE" w:rsidP="001365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208.5pt;height:332.25pt" o:bullet="t">
        <v:imagedata r:id="rId1" o:title="TK_LOGO_POINTER_RGB_bullet_blue"/>
      </v:shape>
    </w:pict>
  </w:numPicBullet>
  <w:abstractNum w:abstractNumId="0"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A284B14"/>
    <w:multiLevelType w:val="multilevel"/>
    <w:tmpl w:val="3D704E16"/>
    <w:lvl w:ilvl="0">
      <w:numFmt w:val="decimal"/>
      <w:pStyle w:val="HeadingLevel1"/>
      <w:lvlText w:val=""/>
      <w:lvlJc w:val="left"/>
    </w:lvl>
    <w:lvl w:ilvl="1">
      <w:numFmt w:val="decimal"/>
      <w:pStyle w:val="HeadingLevel2"/>
      <w:lvlText w:val=""/>
      <w:lvlJc w:val="left"/>
    </w:lvl>
    <w:lvl w:ilvl="2">
      <w:numFmt w:val="decimal"/>
      <w:pStyle w:val="HeadingLevel3"/>
      <w:lvlText w:val=""/>
      <w:lvlJc w:val="left"/>
    </w:lvl>
    <w:lvl w:ilvl="3">
      <w:numFmt w:val="decimal"/>
      <w:pStyle w:val="HeadingLevel4"/>
      <w:lvlText w:val=""/>
      <w:lvlJc w:val="left"/>
    </w:lvl>
    <w:lvl w:ilvl="4">
      <w:numFmt w:val="decimal"/>
      <w:pStyle w:val="HeadingLevel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E539EA"/>
    <w:multiLevelType w:val="multilevel"/>
    <w:tmpl w:val="3D704E16"/>
    <w:styleLink w:val="HeadingNumbering"/>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3238"/>
        </w:tabs>
        <w:ind w:left="3238" w:hanging="721"/>
      </w:pPr>
      <w:rPr>
        <w:rFonts w:hint="default"/>
      </w:rPr>
    </w:lvl>
    <w:lvl w:ilvl="4">
      <w:start w:val="1"/>
      <w:numFmt w:val="lowerRoman"/>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53C43DC"/>
    <w:multiLevelType w:val="hybridMultilevel"/>
    <w:tmpl w:val="29E22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1606D7"/>
    <w:multiLevelType w:val="hybridMultilevel"/>
    <w:tmpl w:val="22989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456CA9"/>
    <w:multiLevelType w:val="multilevel"/>
    <w:tmpl w:val="CB2E2D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C1E7CD3"/>
    <w:multiLevelType w:val="multilevel"/>
    <w:tmpl w:val="0694C4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D023D4D"/>
    <w:multiLevelType w:val="multilevel"/>
    <w:tmpl w:val="C64CF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056319"/>
    <w:multiLevelType w:val="hybridMultilevel"/>
    <w:tmpl w:val="E9A616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E28672A"/>
    <w:multiLevelType w:val="multilevel"/>
    <w:tmpl w:val="2BC45BF8"/>
    <w:lvl w:ilvl="0">
      <w:start w:val="1"/>
      <w:numFmt w:val="decimal"/>
      <w:pStyle w:val="List1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36B469F"/>
    <w:multiLevelType w:val="multilevel"/>
    <w:tmpl w:val="0694C4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654F420E"/>
    <w:multiLevelType w:val="multilevel"/>
    <w:tmpl w:val="0694C4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6CFC49C3"/>
    <w:multiLevelType w:val="multilevel"/>
    <w:tmpl w:val="EE3AC3A6"/>
    <w:lvl w:ilvl="0">
      <w:start w:val="1"/>
      <w:numFmt w:val="decimal"/>
      <w:pStyle w:val="List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6D5982"/>
    <w:multiLevelType w:val="hybridMultilevel"/>
    <w:tmpl w:val="0D502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6" w15:restartNumberingAfterBreak="0">
    <w:nsid w:val="7CA8156E"/>
    <w:multiLevelType w:val="hybridMultilevel"/>
    <w:tmpl w:val="B3D8F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55916177">
    <w:abstractNumId w:val="0"/>
  </w:num>
  <w:num w:numId="2" w16cid:durableId="440691662">
    <w:abstractNumId w:val="2"/>
  </w:num>
  <w:num w:numId="3" w16cid:durableId="749236792">
    <w:abstractNumId w:val="12"/>
  </w:num>
  <w:num w:numId="4" w16cid:durableId="1586258570">
    <w:abstractNumId w:val="1"/>
  </w:num>
  <w:num w:numId="5" w16cid:durableId="616987745">
    <w:abstractNumId w:val="9"/>
  </w:num>
  <w:num w:numId="6" w16cid:durableId="1511530725">
    <w:abstractNumId w:val="5"/>
  </w:num>
  <w:num w:numId="7" w16cid:durableId="1706711274">
    <w:abstractNumId w:val="6"/>
  </w:num>
  <w:num w:numId="8" w16cid:durableId="1774399675">
    <w:abstractNumId w:val="10"/>
  </w:num>
  <w:num w:numId="9" w16cid:durableId="1967004463">
    <w:abstractNumId w:val="11"/>
  </w:num>
  <w:num w:numId="10" w16cid:durableId="1365980019">
    <w:abstractNumId w:val="3"/>
  </w:num>
  <w:num w:numId="11" w16cid:durableId="1846701599">
    <w:abstractNumId w:val="8"/>
  </w:num>
  <w:num w:numId="12" w16cid:durableId="1708799747">
    <w:abstractNumId w:val="7"/>
  </w:num>
  <w:num w:numId="13" w16cid:durableId="658658396">
    <w:abstractNumId w:val="13"/>
  </w:num>
  <w:num w:numId="14" w16cid:durableId="297540674">
    <w:abstractNumId w:val="15"/>
  </w:num>
  <w:num w:numId="15" w16cid:durableId="1414163977">
    <w:abstractNumId w:val="4"/>
  </w:num>
  <w:num w:numId="16" w16cid:durableId="1913999326">
    <w:abstractNumId w:val="14"/>
  </w:num>
  <w:num w:numId="17" w16cid:durableId="1607231177">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E59"/>
    <w:rsid w:val="00024CE9"/>
    <w:rsid w:val="00047E59"/>
    <w:rsid w:val="00076A36"/>
    <w:rsid w:val="000F6D26"/>
    <w:rsid w:val="001171DD"/>
    <w:rsid w:val="001345A6"/>
    <w:rsid w:val="00136520"/>
    <w:rsid w:val="001A110F"/>
    <w:rsid w:val="001A2898"/>
    <w:rsid w:val="001B0F56"/>
    <w:rsid w:val="001C61F1"/>
    <w:rsid w:val="00205B40"/>
    <w:rsid w:val="00213E97"/>
    <w:rsid w:val="00224E4F"/>
    <w:rsid w:val="002375A2"/>
    <w:rsid w:val="00282908"/>
    <w:rsid w:val="002A3A89"/>
    <w:rsid w:val="002B5A99"/>
    <w:rsid w:val="002C0F93"/>
    <w:rsid w:val="002F0477"/>
    <w:rsid w:val="00303485"/>
    <w:rsid w:val="00392A89"/>
    <w:rsid w:val="003A2C60"/>
    <w:rsid w:val="003B347F"/>
    <w:rsid w:val="003C067B"/>
    <w:rsid w:val="003D6290"/>
    <w:rsid w:val="003F76C5"/>
    <w:rsid w:val="00424DDF"/>
    <w:rsid w:val="004422E2"/>
    <w:rsid w:val="004523A9"/>
    <w:rsid w:val="004769A0"/>
    <w:rsid w:val="004A4793"/>
    <w:rsid w:val="004B16DE"/>
    <w:rsid w:val="004E6307"/>
    <w:rsid w:val="004F0D76"/>
    <w:rsid w:val="004F2005"/>
    <w:rsid w:val="004F40E1"/>
    <w:rsid w:val="004F5288"/>
    <w:rsid w:val="00550C40"/>
    <w:rsid w:val="00562891"/>
    <w:rsid w:val="0057241E"/>
    <w:rsid w:val="005B17FE"/>
    <w:rsid w:val="005B5A76"/>
    <w:rsid w:val="005C45AE"/>
    <w:rsid w:val="005C6860"/>
    <w:rsid w:val="005D4608"/>
    <w:rsid w:val="005F18CF"/>
    <w:rsid w:val="00616DF5"/>
    <w:rsid w:val="00634DD4"/>
    <w:rsid w:val="00651446"/>
    <w:rsid w:val="00666FFD"/>
    <w:rsid w:val="006A7005"/>
    <w:rsid w:val="006F3F34"/>
    <w:rsid w:val="007054F7"/>
    <w:rsid w:val="0071528A"/>
    <w:rsid w:val="00761B07"/>
    <w:rsid w:val="00791B72"/>
    <w:rsid w:val="00791E89"/>
    <w:rsid w:val="007C05F1"/>
    <w:rsid w:val="0081691E"/>
    <w:rsid w:val="00816BB7"/>
    <w:rsid w:val="00823154"/>
    <w:rsid w:val="00832D5B"/>
    <w:rsid w:val="00847D41"/>
    <w:rsid w:val="008577C1"/>
    <w:rsid w:val="00860C69"/>
    <w:rsid w:val="00862D5A"/>
    <w:rsid w:val="008C7BB3"/>
    <w:rsid w:val="009072D9"/>
    <w:rsid w:val="0091311F"/>
    <w:rsid w:val="00914FEC"/>
    <w:rsid w:val="00935DFA"/>
    <w:rsid w:val="009571B8"/>
    <w:rsid w:val="0097496F"/>
    <w:rsid w:val="00996125"/>
    <w:rsid w:val="009A2E23"/>
    <w:rsid w:val="009A316E"/>
    <w:rsid w:val="009A3557"/>
    <w:rsid w:val="009B314E"/>
    <w:rsid w:val="009F6801"/>
    <w:rsid w:val="00A70150"/>
    <w:rsid w:val="00A916E7"/>
    <w:rsid w:val="00AD2DF2"/>
    <w:rsid w:val="00AE7099"/>
    <w:rsid w:val="00AF5D4A"/>
    <w:rsid w:val="00B1398F"/>
    <w:rsid w:val="00B75EC0"/>
    <w:rsid w:val="00BD7B52"/>
    <w:rsid w:val="00BF51F1"/>
    <w:rsid w:val="00BF54D8"/>
    <w:rsid w:val="00CA7D66"/>
    <w:rsid w:val="00CB05EC"/>
    <w:rsid w:val="00CC4C54"/>
    <w:rsid w:val="00CE3F5E"/>
    <w:rsid w:val="00CE650F"/>
    <w:rsid w:val="00D237E7"/>
    <w:rsid w:val="00D3301D"/>
    <w:rsid w:val="00D74AB8"/>
    <w:rsid w:val="00D7572C"/>
    <w:rsid w:val="00D804DF"/>
    <w:rsid w:val="00D86259"/>
    <w:rsid w:val="00DB277C"/>
    <w:rsid w:val="00DB2984"/>
    <w:rsid w:val="00DB702E"/>
    <w:rsid w:val="00DD3A46"/>
    <w:rsid w:val="00DF3605"/>
    <w:rsid w:val="00E77914"/>
    <w:rsid w:val="00E83E72"/>
    <w:rsid w:val="00EB52B7"/>
    <w:rsid w:val="00F552BD"/>
    <w:rsid w:val="00F577A6"/>
    <w:rsid w:val="00F6580E"/>
    <w:rsid w:val="00F94A9B"/>
    <w:rsid w:val="00FB4129"/>
    <w:rsid w:val="00FC25F4"/>
    <w:rsid w:val="00FD38FC"/>
    <w:rsid w:val="00FD4B6F"/>
    <w:rsid w:val="00FD7BA6"/>
    <w:rsid w:val="00FF4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0C8A26"/>
  <w15:chartTrackingRefBased/>
  <w15:docId w15:val="{871257C9-06B3-4A35-BBBE-89565D8D8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6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BB7"/>
  </w:style>
  <w:style w:type="paragraph" w:styleId="Heading1">
    <w:name w:val="heading 1"/>
    <w:basedOn w:val="Normal"/>
    <w:next w:val="Normal"/>
    <w:link w:val="Heading1Char"/>
    <w:uiPriority w:val="9"/>
    <w:qFormat/>
    <w:rsid w:val="001365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422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7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47E59"/>
    <w:pPr>
      <w:spacing w:after="240" w:line="240" w:lineRule="auto"/>
      <w:jc w:val="both"/>
    </w:pPr>
    <w:rPr>
      <w:rFonts w:ascii="Trebuchet MS" w:hAnsi="Trebuchet MS"/>
      <w:sz w:val="20"/>
      <w:szCs w:val="20"/>
    </w:rPr>
  </w:style>
  <w:style w:type="character" w:customStyle="1" w:styleId="BodyTextChar">
    <w:name w:val="Body Text Char"/>
    <w:basedOn w:val="DefaultParagraphFont"/>
    <w:link w:val="BodyText"/>
    <w:uiPriority w:val="1"/>
    <w:rsid w:val="00047E59"/>
    <w:rPr>
      <w:rFonts w:ascii="Trebuchet MS" w:hAnsi="Trebuchet MS"/>
      <w:sz w:val="20"/>
      <w:szCs w:val="20"/>
    </w:rPr>
  </w:style>
  <w:style w:type="paragraph" w:styleId="NoSpacing">
    <w:name w:val="No Spacing"/>
    <w:uiPriority w:val="1"/>
    <w:qFormat/>
    <w:rsid w:val="00047E59"/>
    <w:pPr>
      <w:spacing w:after="0" w:line="240" w:lineRule="auto"/>
    </w:pPr>
  </w:style>
  <w:style w:type="paragraph" w:customStyle="1" w:styleId="HeadingLevel1">
    <w:name w:val="Heading Level 1"/>
    <w:basedOn w:val="Normal"/>
    <w:next w:val="BodyText1"/>
    <w:uiPriority w:val="9"/>
    <w:qFormat/>
    <w:rsid w:val="00024CE9"/>
    <w:pPr>
      <w:keepNext/>
      <w:keepLines/>
      <w:numPr>
        <w:numId w:val="4"/>
      </w:numPr>
      <w:spacing w:before="480" w:after="240" w:line="240" w:lineRule="auto"/>
      <w:jc w:val="both"/>
      <w:outlineLvl w:val="0"/>
    </w:pPr>
    <w:rPr>
      <w:rFonts w:ascii="Trebuchet MS" w:hAnsi="Trebuchet MS" w:cs="Times New Roman"/>
      <w:b/>
      <w:sz w:val="24"/>
    </w:rPr>
  </w:style>
  <w:style w:type="paragraph" w:customStyle="1" w:styleId="HeadingLevel2">
    <w:name w:val="Heading Level 2"/>
    <w:basedOn w:val="Normal"/>
    <w:next w:val="BodyText2"/>
    <w:uiPriority w:val="9"/>
    <w:qFormat/>
    <w:rsid w:val="00024CE9"/>
    <w:pPr>
      <w:numPr>
        <w:ilvl w:val="1"/>
        <w:numId w:val="4"/>
      </w:numPr>
      <w:spacing w:after="240" w:line="240" w:lineRule="auto"/>
      <w:jc w:val="both"/>
      <w:outlineLvl w:val="1"/>
    </w:pPr>
    <w:rPr>
      <w:rFonts w:ascii="Trebuchet MS" w:hAnsi="Trebuchet MS" w:cs="Times New Roman"/>
      <w:sz w:val="20"/>
    </w:rPr>
  </w:style>
  <w:style w:type="paragraph" w:customStyle="1" w:styleId="HeadingLevel3">
    <w:name w:val="Heading Level 3"/>
    <w:basedOn w:val="Normal"/>
    <w:next w:val="BodyText3"/>
    <w:uiPriority w:val="9"/>
    <w:qFormat/>
    <w:rsid w:val="00024CE9"/>
    <w:pPr>
      <w:numPr>
        <w:ilvl w:val="2"/>
        <w:numId w:val="4"/>
      </w:numPr>
      <w:spacing w:after="240" w:line="240" w:lineRule="auto"/>
      <w:jc w:val="both"/>
      <w:outlineLvl w:val="2"/>
    </w:pPr>
    <w:rPr>
      <w:rFonts w:ascii="Trebuchet MS" w:hAnsi="Trebuchet MS" w:cs="Times New Roman"/>
      <w:sz w:val="20"/>
    </w:rPr>
  </w:style>
  <w:style w:type="paragraph" w:customStyle="1" w:styleId="HeadingLevel4">
    <w:name w:val="Heading Level 4"/>
    <w:basedOn w:val="Normal"/>
    <w:next w:val="Normal"/>
    <w:uiPriority w:val="9"/>
    <w:qFormat/>
    <w:rsid w:val="00024CE9"/>
    <w:pPr>
      <w:numPr>
        <w:ilvl w:val="3"/>
        <w:numId w:val="4"/>
      </w:numPr>
      <w:spacing w:after="240" w:line="240" w:lineRule="auto"/>
      <w:jc w:val="both"/>
      <w:outlineLvl w:val="3"/>
    </w:pPr>
    <w:rPr>
      <w:rFonts w:ascii="Trebuchet MS" w:hAnsi="Trebuchet MS" w:cs="Times New Roman"/>
      <w:sz w:val="20"/>
    </w:rPr>
  </w:style>
  <w:style w:type="paragraph" w:customStyle="1" w:styleId="HeadingLevel5">
    <w:name w:val="Heading Level 5"/>
    <w:basedOn w:val="Normal"/>
    <w:next w:val="Normal"/>
    <w:uiPriority w:val="9"/>
    <w:qFormat/>
    <w:rsid w:val="00024CE9"/>
    <w:pPr>
      <w:numPr>
        <w:ilvl w:val="4"/>
        <w:numId w:val="4"/>
      </w:numPr>
      <w:spacing w:after="240" w:line="240" w:lineRule="auto"/>
      <w:jc w:val="both"/>
      <w:outlineLvl w:val="4"/>
    </w:pPr>
    <w:rPr>
      <w:rFonts w:ascii="Trebuchet MS" w:hAnsi="Trebuchet MS" w:cs="Times New Roman"/>
      <w:sz w:val="20"/>
    </w:rPr>
  </w:style>
  <w:style w:type="paragraph" w:customStyle="1" w:styleId="BodyText1">
    <w:name w:val="Body Text 1"/>
    <w:basedOn w:val="Normal"/>
    <w:link w:val="BodyText1Char"/>
    <w:uiPriority w:val="2"/>
    <w:qFormat/>
    <w:rsid w:val="00024CE9"/>
    <w:pPr>
      <w:spacing w:after="240" w:line="240" w:lineRule="auto"/>
      <w:ind w:left="720"/>
      <w:jc w:val="both"/>
    </w:pPr>
    <w:rPr>
      <w:rFonts w:ascii="Trebuchet MS" w:hAnsi="Trebuchet MS"/>
      <w:sz w:val="20"/>
      <w:szCs w:val="20"/>
    </w:rPr>
  </w:style>
  <w:style w:type="character" w:customStyle="1" w:styleId="BodyText1Char">
    <w:name w:val="Body Text 1 Char"/>
    <w:basedOn w:val="DefaultParagraphFont"/>
    <w:link w:val="BodyText1"/>
    <w:uiPriority w:val="2"/>
    <w:rsid w:val="00024CE9"/>
    <w:rPr>
      <w:rFonts w:ascii="Trebuchet MS" w:hAnsi="Trebuchet MS"/>
      <w:sz w:val="20"/>
      <w:szCs w:val="20"/>
    </w:rPr>
  </w:style>
  <w:style w:type="paragraph" w:customStyle="1" w:styleId="Bullet1">
    <w:name w:val="Bullet 1"/>
    <w:basedOn w:val="Normal"/>
    <w:uiPriority w:val="29"/>
    <w:qFormat/>
    <w:rsid w:val="00024CE9"/>
    <w:pPr>
      <w:numPr>
        <w:numId w:val="1"/>
      </w:numPr>
      <w:spacing w:after="240" w:line="240" w:lineRule="auto"/>
      <w:jc w:val="both"/>
    </w:pPr>
    <w:rPr>
      <w:rFonts w:ascii="Trebuchet MS" w:hAnsi="Trebuchet MS" w:cs="Times New Roman"/>
      <w:sz w:val="20"/>
    </w:rPr>
  </w:style>
  <w:style w:type="paragraph" w:customStyle="1" w:styleId="Bullet2">
    <w:name w:val="Bullet 2"/>
    <w:basedOn w:val="Normal"/>
    <w:uiPriority w:val="29"/>
    <w:qFormat/>
    <w:rsid w:val="00024CE9"/>
    <w:pPr>
      <w:numPr>
        <w:ilvl w:val="1"/>
        <w:numId w:val="1"/>
      </w:numPr>
      <w:spacing w:after="240" w:line="240" w:lineRule="auto"/>
      <w:contextualSpacing/>
      <w:jc w:val="both"/>
    </w:pPr>
    <w:rPr>
      <w:rFonts w:ascii="Trebuchet MS" w:hAnsi="Trebuchet MS" w:cs="Times New Roman"/>
      <w:sz w:val="20"/>
    </w:rPr>
  </w:style>
  <w:style w:type="paragraph" w:customStyle="1" w:styleId="Bullet3">
    <w:name w:val="Bullet 3"/>
    <w:basedOn w:val="Normal"/>
    <w:uiPriority w:val="29"/>
    <w:qFormat/>
    <w:rsid w:val="00024CE9"/>
    <w:pPr>
      <w:numPr>
        <w:ilvl w:val="2"/>
        <w:numId w:val="1"/>
      </w:numPr>
      <w:spacing w:after="240" w:line="240" w:lineRule="auto"/>
      <w:jc w:val="both"/>
    </w:pPr>
    <w:rPr>
      <w:rFonts w:ascii="Trebuchet MS" w:hAnsi="Trebuchet MS" w:cs="Times New Roman"/>
      <w:sz w:val="20"/>
    </w:rPr>
  </w:style>
  <w:style w:type="numbering" w:customStyle="1" w:styleId="Bullets">
    <w:name w:val="Bullets"/>
    <w:uiPriority w:val="99"/>
    <w:rsid w:val="00024CE9"/>
    <w:pPr>
      <w:numPr>
        <w:numId w:val="1"/>
      </w:numPr>
    </w:pPr>
  </w:style>
  <w:style w:type="numbering" w:customStyle="1" w:styleId="HeadingNumbering">
    <w:name w:val="Heading Numbering"/>
    <w:uiPriority w:val="99"/>
    <w:rsid w:val="00024CE9"/>
    <w:pPr>
      <w:numPr>
        <w:numId w:val="2"/>
      </w:numPr>
    </w:pPr>
  </w:style>
  <w:style w:type="character" w:styleId="CommentReference">
    <w:name w:val="annotation reference"/>
    <w:basedOn w:val="DefaultParagraphFont"/>
    <w:unhideWhenUsed/>
    <w:rsid w:val="00024CE9"/>
    <w:rPr>
      <w:sz w:val="16"/>
      <w:szCs w:val="16"/>
    </w:rPr>
  </w:style>
  <w:style w:type="paragraph" w:styleId="CommentText">
    <w:name w:val="annotation text"/>
    <w:basedOn w:val="Normal"/>
    <w:link w:val="CommentTextChar"/>
    <w:unhideWhenUsed/>
    <w:rsid w:val="00024CE9"/>
    <w:pPr>
      <w:spacing w:after="0" w:line="240" w:lineRule="auto"/>
      <w:jc w:val="both"/>
    </w:pPr>
    <w:rPr>
      <w:rFonts w:ascii="Trebuchet MS" w:hAnsi="Trebuchet MS"/>
      <w:sz w:val="20"/>
      <w:szCs w:val="20"/>
    </w:rPr>
  </w:style>
  <w:style w:type="character" w:customStyle="1" w:styleId="CommentTextChar">
    <w:name w:val="Comment Text Char"/>
    <w:basedOn w:val="DefaultParagraphFont"/>
    <w:link w:val="CommentText"/>
    <w:rsid w:val="00024CE9"/>
    <w:rPr>
      <w:rFonts w:ascii="Trebuchet MS" w:hAnsi="Trebuchet MS"/>
      <w:sz w:val="20"/>
      <w:szCs w:val="20"/>
    </w:rPr>
  </w:style>
  <w:style w:type="paragraph" w:styleId="BodyText2">
    <w:name w:val="Body Text 2"/>
    <w:basedOn w:val="Normal"/>
    <w:link w:val="BodyText2Char"/>
    <w:uiPriority w:val="99"/>
    <w:unhideWhenUsed/>
    <w:rsid w:val="00024CE9"/>
    <w:pPr>
      <w:spacing w:after="120" w:line="480" w:lineRule="auto"/>
    </w:pPr>
  </w:style>
  <w:style w:type="character" w:customStyle="1" w:styleId="BodyText2Char">
    <w:name w:val="Body Text 2 Char"/>
    <w:basedOn w:val="DefaultParagraphFont"/>
    <w:link w:val="BodyText2"/>
    <w:uiPriority w:val="99"/>
    <w:rsid w:val="00024CE9"/>
  </w:style>
  <w:style w:type="paragraph" w:styleId="BodyText3">
    <w:name w:val="Body Text 3"/>
    <w:basedOn w:val="Normal"/>
    <w:link w:val="BodyText3Char"/>
    <w:uiPriority w:val="99"/>
    <w:semiHidden/>
    <w:unhideWhenUsed/>
    <w:rsid w:val="00024CE9"/>
    <w:pPr>
      <w:spacing w:after="120"/>
    </w:pPr>
    <w:rPr>
      <w:sz w:val="16"/>
      <w:szCs w:val="16"/>
    </w:rPr>
  </w:style>
  <w:style w:type="character" w:customStyle="1" w:styleId="BodyText3Char">
    <w:name w:val="Body Text 3 Char"/>
    <w:basedOn w:val="DefaultParagraphFont"/>
    <w:link w:val="BodyText3"/>
    <w:uiPriority w:val="99"/>
    <w:semiHidden/>
    <w:rsid w:val="00024CE9"/>
    <w:rPr>
      <w:sz w:val="16"/>
      <w:szCs w:val="16"/>
    </w:rPr>
  </w:style>
  <w:style w:type="paragraph" w:styleId="Footer">
    <w:name w:val="footer"/>
    <w:basedOn w:val="Normal"/>
    <w:link w:val="FooterChar"/>
    <w:uiPriority w:val="99"/>
    <w:unhideWhenUsed/>
    <w:rsid w:val="00136520"/>
    <w:pPr>
      <w:tabs>
        <w:tab w:val="center" w:pos="4680"/>
        <w:tab w:val="right" w:pos="9360"/>
      </w:tabs>
      <w:spacing w:after="0" w:line="240" w:lineRule="auto"/>
      <w:jc w:val="both"/>
    </w:pPr>
    <w:rPr>
      <w:rFonts w:ascii="Trebuchet MS" w:hAnsi="Trebuchet MS"/>
      <w:sz w:val="20"/>
      <w:szCs w:val="20"/>
    </w:rPr>
  </w:style>
  <w:style w:type="character" w:customStyle="1" w:styleId="FooterChar">
    <w:name w:val="Footer Char"/>
    <w:basedOn w:val="DefaultParagraphFont"/>
    <w:link w:val="Footer"/>
    <w:uiPriority w:val="99"/>
    <w:rsid w:val="00136520"/>
    <w:rPr>
      <w:rFonts w:ascii="Trebuchet MS" w:hAnsi="Trebuchet MS"/>
      <w:sz w:val="20"/>
      <w:szCs w:val="20"/>
    </w:rPr>
  </w:style>
  <w:style w:type="character" w:customStyle="1" w:styleId="Heading1Char">
    <w:name w:val="Heading 1 Char"/>
    <w:basedOn w:val="DefaultParagraphFont"/>
    <w:link w:val="Heading1"/>
    <w:uiPriority w:val="9"/>
    <w:rsid w:val="00136520"/>
    <w:rPr>
      <w:rFonts w:asciiTheme="majorHAnsi" w:eastAsiaTheme="majorEastAsia" w:hAnsiTheme="majorHAnsi" w:cstheme="majorBidi"/>
      <w:color w:val="2E74B5" w:themeColor="accent1" w:themeShade="BF"/>
      <w:sz w:val="32"/>
      <w:szCs w:val="32"/>
    </w:rPr>
  </w:style>
  <w:style w:type="paragraph" w:styleId="TOCHeading">
    <w:name w:val="TOC Heading"/>
    <w:basedOn w:val="BodyText"/>
    <w:next w:val="BodyText"/>
    <w:uiPriority w:val="69"/>
    <w:qFormat/>
    <w:rsid w:val="00136520"/>
    <w:pPr>
      <w:keepNext/>
    </w:pPr>
    <w:rPr>
      <w:b/>
      <w:bCs/>
      <w:sz w:val="22"/>
      <w:szCs w:val="32"/>
    </w:rPr>
  </w:style>
  <w:style w:type="paragraph" w:styleId="TOC1">
    <w:name w:val="toc 1"/>
    <w:basedOn w:val="Normal"/>
    <w:next w:val="Normal"/>
    <w:autoRedefine/>
    <w:uiPriority w:val="39"/>
    <w:unhideWhenUsed/>
    <w:rsid w:val="00136520"/>
    <w:pPr>
      <w:spacing w:after="100" w:line="240" w:lineRule="auto"/>
      <w:jc w:val="both"/>
    </w:pPr>
    <w:rPr>
      <w:rFonts w:ascii="Trebuchet MS" w:hAnsi="Trebuchet MS"/>
      <w:sz w:val="20"/>
      <w:szCs w:val="20"/>
    </w:rPr>
  </w:style>
  <w:style w:type="character" w:styleId="Hyperlink">
    <w:name w:val="Hyperlink"/>
    <w:basedOn w:val="DefaultParagraphFont"/>
    <w:uiPriority w:val="99"/>
    <w:unhideWhenUsed/>
    <w:rsid w:val="00136520"/>
    <w:rPr>
      <w:color w:val="0563C1" w:themeColor="hyperlink"/>
      <w:u w:val="single"/>
    </w:rPr>
  </w:style>
  <w:style w:type="paragraph" w:styleId="FootnoteText">
    <w:name w:val="footnote text"/>
    <w:basedOn w:val="Normal"/>
    <w:link w:val="FootnoteTextChar"/>
    <w:uiPriority w:val="99"/>
    <w:semiHidden/>
    <w:unhideWhenUsed/>
    <w:rsid w:val="00136520"/>
    <w:pPr>
      <w:spacing w:after="0" w:line="240" w:lineRule="auto"/>
      <w:jc w:val="both"/>
    </w:pPr>
    <w:rPr>
      <w:rFonts w:ascii="Trebuchet MS" w:hAnsi="Trebuchet MS"/>
      <w:sz w:val="20"/>
      <w:szCs w:val="20"/>
    </w:rPr>
  </w:style>
  <w:style w:type="character" w:customStyle="1" w:styleId="FootnoteTextChar">
    <w:name w:val="Footnote Text Char"/>
    <w:basedOn w:val="DefaultParagraphFont"/>
    <w:link w:val="FootnoteText"/>
    <w:uiPriority w:val="99"/>
    <w:semiHidden/>
    <w:rsid w:val="00136520"/>
    <w:rPr>
      <w:rFonts w:ascii="Trebuchet MS" w:hAnsi="Trebuchet MS"/>
      <w:sz w:val="20"/>
      <w:szCs w:val="20"/>
    </w:rPr>
  </w:style>
  <w:style w:type="character" w:styleId="FootnoteReference">
    <w:name w:val="footnote reference"/>
    <w:basedOn w:val="DefaultParagraphFont"/>
    <w:uiPriority w:val="99"/>
    <w:semiHidden/>
    <w:unhideWhenUsed/>
    <w:rsid w:val="00136520"/>
    <w:rPr>
      <w:vertAlign w:val="superscript"/>
    </w:rPr>
  </w:style>
  <w:style w:type="paragraph" w:customStyle="1" w:styleId="Body1">
    <w:name w:val="Body 1"/>
    <w:rsid w:val="009A3557"/>
    <w:pPr>
      <w:widowControl w:val="0"/>
      <w:spacing w:after="0" w:line="240" w:lineRule="auto"/>
      <w:outlineLvl w:val="0"/>
    </w:pPr>
    <w:rPr>
      <w:rFonts w:ascii="Arial" w:eastAsia="Arial Unicode MS" w:hAnsi="Arial" w:cs="Times New Roman"/>
      <w:color w:val="000000"/>
      <w:szCs w:val="20"/>
      <w:u w:color="000000"/>
      <w:lang w:eastAsia="en-GB"/>
    </w:rPr>
  </w:style>
  <w:style w:type="paragraph" w:styleId="BalloonText">
    <w:name w:val="Balloon Text"/>
    <w:basedOn w:val="Normal"/>
    <w:link w:val="BalloonTextChar"/>
    <w:uiPriority w:val="99"/>
    <w:semiHidden/>
    <w:unhideWhenUsed/>
    <w:rsid w:val="001A28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898"/>
    <w:rPr>
      <w:rFonts w:ascii="Segoe UI" w:hAnsi="Segoe UI" w:cs="Segoe UI"/>
      <w:sz w:val="18"/>
      <w:szCs w:val="18"/>
    </w:rPr>
  </w:style>
  <w:style w:type="paragraph" w:customStyle="1" w:styleId="List11">
    <w:name w:val="List 11"/>
    <w:basedOn w:val="Normal"/>
    <w:semiHidden/>
    <w:rsid w:val="009B314E"/>
    <w:pPr>
      <w:numPr>
        <w:numId w:val="3"/>
      </w:numPr>
      <w:spacing w:after="0" w:line="240" w:lineRule="auto"/>
    </w:pPr>
    <w:rPr>
      <w:rFonts w:ascii="Times New Roman" w:eastAsia="Times New Roman" w:hAnsi="Times New Roman" w:cs="Times New Roman"/>
      <w:sz w:val="20"/>
      <w:szCs w:val="20"/>
      <w:lang w:eastAsia="en-GB"/>
    </w:rPr>
  </w:style>
  <w:style w:type="paragraph" w:customStyle="1" w:styleId="List51">
    <w:name w:val="List 51"/>
    <w:basedOn w:val="Normal"/>
    <w:semiHidden/>
    <w:rsid w:val="003C067B"/>
    <w:pPr>
      <w:tabs>
        <w:tab w:val="num" w:pos="720"/>
      </w:tabs>
      <w:spacing w:after="0" w:line="240" w:lineRule="auto"/>
      <w:ind w:left="720" w:hanging="720"/>
    </w:pPr>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A70150"/>
    <w:pPr>
      <w:ind w:left="720"/>
      <w:contextualSpacing/>
    </w:pPr>
  </w:style>
  <w:style w:type="paragraph" w:customStyle="1" w:styleId="List19">
    <w:name w:val="List 19"/>
    <w:basedOn w:val="Normal"/>
    <w:semiHidden/>
    <w:rsid w:val="00CE3F5E"/>
    <w:pPr>
      <w:numPr>
        <w:numId w:val="5"/>
      </w:numPr>
      <w:spacing w:after="0" w:line="240" w:lineRule="auto"/>
    </w:pPr>
    <w:rPr>
      <w:rFonts w:ascii="Times New Roman" w:eastAsia="Times New Roman" w:hAnsi="Times New Roman" w:cs="Times New Roman"/>
      <w:sz w:val="20"/>
      <w:szCs w:val="20"/>
      <w:lang w:eastAsia="en-GB"/>
    </w:rPr>
  </w:style>
  <w:style w:type="paragraph" w:customStyle="1" w:styleId="List20">
    <w:name w:val="List 20"/>
    <w:basedOn w:val="Normal"/>
    <w:semiHidden/>
    <w:rsid w:val="00CE3F5E"/>
    <w:pPr>
      <w:tabs>
        <w:tab w:val="num" w:pos="720"/>
      </w:tabs>
      <w:spacing w:after="0" w:line="240" w:lineRule="auto"/>
      <w:ind w:left="720" w:hanging="720"/>
    </w:pPr>
    <w:rPr>
      <w:rFonts w:ascii="Times New Roman" w:eastAsia="Times New Roman" w:hAnsi="Times New Roman" w:cs="Times New Roman"/>
      <w:sz w:val="20"/>
      <w:szCs w:val="20"/>
      <w:lang w:eastAsia="en-GB"/>
    </w:rPr>
  </w:style>
  <w:style w:type="paragraph" w:customStyle="1" w:styleId="List21">
    <w:name w:val="List 21"/>
    <w:basedOn w:val="Normal"/>
    <w:semiHidden/>
    <w:rsid w:val="00CE3F5E"/>
    <w:pPr>
      <w:tabs>
        <w:tab w:val="num" w:pos="720"/>
      </w:tabs>
      <w:spacing w:after="0" w:line="240" w:lineRule="auto"/>
      <w:ind w:left="720" w:hanging="720"/>
    </w:pPr>
    <w:rPr>
      <w:rFonts w:ascii="Times New Roman" w:eastAsia="Times New Roman" w:hAnsi="Times New Roman" w:cs="Times New Roman"/>
      <w:sz w:val="20"/>
      <w:szCs w:val="20"/>
      <w:lang w:eastAsia="en-GB"/>
    </w:rPr>
  </w:style>
  <w:style w:type="paragraph" w:customStyle="1" w:styleId="List22">
    <w:name w:val="List 22"/>
    <w:basedOn w:val="Normal"/>
    <w:semiHidden/>
    <w:rsid w:val="00CE3F5E"/>
    <w:pPr>
      <w:tabs>
        <w:tab w:val="num" w:pos="720"/>
      </w:tabs>
      <w:spacing w:after="0" w:line="240" w:lineRule="auto"/>
      <w:ind w:left="720" w:hanging="720"/>
    </w:pPr>
    <w:rPr>
      <w:rFonts w:ascii="Times New Roman" w:eastAsia="Times New Roman" w:hAnsi="Times New Roman" w:cs="Times New Roman"/>
      <w:sz w:val="20"/>
      <w:szCs w:val="20"/>
      <w:lang w:eastAsia="en-GB"/>
    </w:rPr>
  </w:style>
  <w:style w:type="character" w:customStyle="1" w:styleId="Heading2Char">
    <w:name w:val="Heading 2 Char"/>
    <w:basedOn w:val="DefaultParagraphFont"/>
    <w:link w:val="Heading2"/>
    <w:uiPriority w:val="9"/>
    <w:semiHidden/>
    <w:rsid w:val="004422E2"/>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9749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listtextstandard">
    <w:name w:val="leglisttextstandard"/>
    <w:basedOn w:val="Normal"/>
    <w:rsid w:val="00AD2DF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4Bulletedcopyblue">
    <w:name w:val="4 Bulleted copy blue"/>
    <w:basedOn w:val="Normal"/>
    <w:qFormat/>
    <w:rsid w:val="007C05F1"/>
    <w:pPr>
      <w:numPr>
        <w:numId w:val="14"/>
      </w:numPr>
      <w:spacing w:after="120" w:line="240" w:lineRule="auto"/>
    </w:pPr>
    <w:rPr>
      <w:rFonts w:ascii="Arial" w:eastAsia="MS Mincho" w:hAnsi="Arial" w:cs="Arial"/>
      <w:sz w:val="20"/>
      <w:szCs w:val="20"/>
      <w:lang w:val="en-US"/>
    </w:rPr>
  </w:style>
  <w:style w:type="paragraph" w:customStyle="1" w:styleId="9Secondbullet">
    <w:name w:val="9 Second bullet"/>
    <w:basedOn w:val="Normal"/>
    <w:rsid w:val="007C05F1"/>
    <w:pPr>
      <w:numPr>
        <w:numId w:val="13"/>
      </w:numPr>
      <w:spacing w:after="120" w:line="240" w:lineRule="auto"/>
      <w:ind w:right="567"/>
    </w:pPr>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687074">
      <w:bodyDiv w:val="1"/>
      <w:marLeft w:val="0"/>
      <w:marRight w:val="0"/>
      <w:marTop w:val="0"/>
      <w:marBottom w:val="0"/>
      <w:divBdr>
        <w:top w:val="none" w:sz="0" w:space="0" w:color="auto"/>
        <w:left w:val="none" w:sz="0" w:space="0" w:color="auto"/>
        <w:bottom w:val="none" w:sz="0" w:space="0" w:color="auto"/>
        <w:right w:val="none" w:sz="0" w:space="0" w:color="auto"/>
      </w:divBdr>
    </w:div>
    <w:div w:id="861357420">
      <w:bodyDiv w:val="1"/>
      <w:marLeft w:val="0"/>
      <w:marRight w:val="0"/>
      <w:marTop w:val="0"/>
      <w:marBottom w:val="0"/>
      <w:divBdr>
        <w:top w:val="none" w:sz="0" w:space="0" w:color="auto"/>
        <w:left w:val="none" w:sz="0" w:space="0" w:color="auto"/>
        <w:bottom w:val="none" w:sz="0" w:space="0" w:color="auto"/>
        <w:right w:val="none" w:sz="0" w:space="0" w:color="auto"/>
      </w:divBdr>
    </w:div>
    <w:div w:id="109192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niqueSourceRef xmlns="e1647113-dbb0-46f6-a2fd-9a169f391717" xsi:nil="true"/>
    <CloudMigratorVersion xmlns="e1647113-dbb0-46f6-a2fd-9a169f391717" xsi:nil="true"/>
    <CloudMigratorOriginId xmlns="e1647113-dbb0-46f6-a2fd-9a169f391717" xsi:nil="true"/>
    <FileHash xmlns="e1647113-dbb0-46f6-a2fd-9a169f3917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599B0D27F4B94282E9CB45A0C5E10F" ma:contentTypeVersion="18" ma:contentTypeDescription="Create a new document." ma:contentTypeScope="" ma:versionID="d9f50faf0cfe0833126d8bd7eabc4ec9">
  <xsd:schema xmlns:xsd="http://www.w3.org/2001/XMLSchema" xmlns:xs="http://www.w3.org/2001/XMLSchema" xmlns:p="http://schemas.microsoft.com/office/2006/metadata/properties" xmlns:ns3="e1647113-dbb0-46f6-a2fd-9a169f391717" targetNamespace="http://schemas.microsoft.com/office/2006/metadata/properties" ma:root="true" ma:fieldsID="e8d4ca062a3dbf941746b4f8bafeac72" ns3:_="">
    <xsd:import namespace="e1647113-dbb0-46f6-a2fd-9a169f391717"/>
    <xsd:element name="properties">
      <xsd:complexType>
        <xsd:sequence>
          <xsd:element name="documentManagement">
            <xsd:complexType>
              <xsd:all>
                <xsd:element ref="ns3:CloudMigratorOriginId" minOccurs="0"/>
                <xsd:element ref="ns3:FileHash" minOccurs="0"/>
                <xsd:element ref="ns3:CloudMigratorVersion" minOccurs="0"/>
                <xsd:element ref="ns3:UniqueSourceRef" minOccurs="0"/>
                <xsd:element ref="ns3:SharedWithUsers" minOccurs="0"/>
                <xsd:element ref="ns3:SharedWithDetails" minOccurs="0"/>
                <xsd:element ref="ns3:SharingHintHash"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47113-dbb0-46f6-a2fd-9a169f391717"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A08B2BB-9034-43F5-8582-1C43BCF9C369}">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e1647113-dbb0-46f6-a2fd-9a169f391717"/>
    <ds:schemaRef ds:uri="http://www.w3.org/XML/1998/namespace"/>
    <ds:schemaRef ds:uri="http://purl.org/dc/dcmitype/"/>
  </ds:schemaRefs>
</ds:datastoreItem>
</file>

<file path=customXml/itemProps2.xml><?xml version="1.0" encoding="utf-8"?>
<ds:datastoreItem xmlns:ds="http://schemas.openxmlformats.org/officeDocument/2006/customXml" ds:itemID="{A514631D-1F56-49D3-95A0-AD90C2921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47113-dbb0-46f6-a2fd-9a169f391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DF472A-8D7C-437D-8619-E7875339073F}">
  <ds:schemaRefs>
    <ds:schemaRef ds:uri="http://schemas.microsoft.com/sharepoint/v3/contenttype/forms"/>
  </ds:schemaRefs>
</ds:datastoreItem>
</file>

<file path=customXml/itemProps4.xml><?xml version="1.0" encoding="utf-8"?>
<ds:datastoreItem xmlns:ds="http://schemas.openxmlformats.org/officeDocument/2006/customXml" ds:itemID="{AA52438F-C52A-4719-9FD7-374CEA80F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1132</Words>
  <Characters>6455</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Plumridge</dc:creator>
  <cp:keywords/>
  <dc:description/>
  <cp:lastModifiedBy>Jonathan Rogers</cp:lastModifiedBy>
  <cp:revision>2</cp:revision>
  <cp:lastPrinted>2022-09-14T09:04:00Z</cp:lastPrinted>
  <dcterms:created xsi:type="dcterms:W3CDTF">2024-10-22T12:35:00Z</dcterms:created>
  <dcterms:modified xsi:type="dcterms:W3CDTF">2024-10-22T12:35:00Z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0x01010058599B0D27F4B94282E9CB45A0C5E10F</vt:lpwstr>
  </property>
</Properties>
</file>